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11635" w:type="dxa"/>
        <w:tblLook w:val="01E0" w:firstRow="1" w:lastRow="1" w:firstColumn="1" w:lastColumn="1" w:noHBand="0" w:noVBand="0"/>
      </w:tblPr>
      <w:tblGrid>
        <w:gridCol w:w="11635"/>
      </w:tblGrid>
      <w:tr w:rsidR="001546A6" w14:paraId="52D07862" w14:textId="77777777" w:rsidTr="430F629A">
        <w:trPr>
          <w:trHeight w:hRule="exact" w:val="7344"/>
        </w:trPr>
        <w:tc>
          <w:tcPr>
            <w:tcW w:w="11635" w:type="dxa"/>
            <w:shd w:val="clear" w:color="auto" w:fill="auto"/>
            <w:tcMar>
              <w:left w:w="0" w:type="dxa"/>
              <w:right w:w="0" w:type="dxa"/>
            </w:tcMar>
          </w:tcPr>
          <w:p w14:paraId="4FBE4E58" w14:textId="51892380" w:rsidR="001546A6" w:rsidRDefault="001546A6" w:rsidP="00B13924">
            <w:pPr>
              <w:pStyle w:val="NoSpace"/>
            </w:pPr>
            <w:bookmarkStart w:id="0" w:name="_Toc447704530"/>
          </w:p>
        </w:tc>
      </w:tr>
      <w:tr w:rsidR="001546A6" w14:paraId="1326C0A2" w14:textId="77777777" w:rsidTr="430F629A">
        <w:trPr>
          <w:trHeight w:hRule="exact" w:val="7344"/>
        </w:trPr>
        <w:tc>
          <w:tcPr>
            <w:tcW w:w="11635" w:type="dxa"/>
            <w:shd w:val="clear" w:color="auto" w:fill="003E67"/>
          </w:tcPr>
          <w:p w14:paraId="1FDFDF21" w14:textId="52FE5D85" w:rsidR="00F46547" w:rsidRPr="00D73151" w:rsidRDefault="2C8FC438" w:rsidP="00B13924">
            <w:pPr>
              <w:pStyle w:val="Title"/>
            </w:pPr>
            <w:bookmarkStart w:id="1" w:name="Text1"/>
            <w:r>
              <w:t>Open House Toolkit</w:t>
            </w:r>
          </w:p>
          <w:p w14:paraId="34127774" w14:textId="4444FD78" w:rsidR="00F46547" w:rsidRPr="00186E02" w:rsidRDefault="4AA2ABFB" w:rsidP="00A7779C">
            <w:pPr>
              <w:pStyle w:val="Subtitle"/>
              <w:rPr>
                <w:color w:val="FFFFFF" w:themeColor="background1"/>
              </w:rPr>
            </w:pPr>
            <w:r w:rsidRPr="430F629A">
              <w:rPr>
                <w:color w:val="FFFFFF" w:themeColor="background1"/>
              </w:rPr>
              <w:t xml:space="preserve"> </w:t>
            </w:r>
            <w:r w:rsidR="00574C52" w:rsidRPr="430F629A">
              <w:rPr>
                <w:color w:val="FFFFFF" w:themeColor="background1"/>
              </w:rPr>
              <w:t>St</w:t>
            </w:r>
            <w:r w:rsidR="008106AA" w:rsidRPr="430F629A">
              <w:rPr>
                <w:color w:val="FFFFFF" w:themeColor="background1"/>
              </w:rPr>
              <w:t>.</w:t>
            </w:r>
            <w:r w:rsidR="00574C52" w:rsidRPr="430F629A">
              <w:rPr>
                <w:color w:val="FFFFFF" w:themeColor="background1"/>
              </w:rPr>
              <w:t xml:space="preserve"> Joseph</w:t>
            </w:r>
            <w:r w:rsidR="2F2F886E" w:rsidRPr="430F629A">
              <w:rPr>
                <w:color w:val="FFFFFF" w:themeColor="background1"/>
              </w:rPr>
              <w:t xml:space="preserve"> County</w:t>
            </w:r>
            <w:r w:rsidR="00186E02" w:rsidRPr="430F629A">
              <w:rPr>
                <w:color w:val="FFFFFF" w:themeColor="background1"/>
              </w:rPr>
              <w:t xml:space="preserve">, Michigan </w:t>
            </w:r>
          </w:p>
          <w:p w14:paraId="02C7458B" w14:textId="47EE7BDC" w:rsidR="00540EDD" w:rsidRDefault="00B72ADA" w:rsidP="00A7779C">
            <w:pPr>
              <w:pStyle w:val="Subtitle"/>
            </w:pPr>
            <w:r>
              <w:t xml:space="preserve"> </w:t>
            </w:r>
          </w:p>
          <w:p w14:paraId="4C4746AF" w14:textId="77777777" w:rsidR="00540EDD" w:rsidRDefault="00540EDD" w:rsidP="00540EDD">
            <w:pPr>
              <w:pStyle w:val="Subtitle"/>
              <w:ind w:left="0"/>
            </w:pPr>
          </w:p>
          <w:p w14:paraId="37CB7B61" w14:textId="0E4B5473" w:rsidR="00F46547" w:rsidRPr="00F46547" w:rsidRDefault="00574C52" w:rsidP="00A7779C">
            <w:pPr>
              <w:pStyle w:val="Subtitle"/>
            </w:pPr>
            <w:r>
              <w:t>September</w:t>
            </w:r>
            <w:r w:rsidR="008E46F5">
              <w:t xml:space="preserve"> 2024</w:t>
            </w:r>
          </w:p>
          <w:bookmarkEnd w:id="1"/>
          <w:p w14:paraId="6CC66BE9" w14:textId="77777777" w:rsidR="001546A6" w:rsidRPr="00117333" w:rsidRDefault="001546A6" w:rsidP="00474A21">
            <w:pPr>
              <w:ind w:left="163"/>
              <w:rPr>
                <w:noProof/>
              </w:rPr>
            </w:pPr>
            <w:r>
              <w:rPr>
                <w:noProof/>
              </w:rPr>
              <w:drawing>
                <wp:inline distT="0" distB="0" distL="0" distR="0" wp14:anchorId="15DC0969" wp14:editId="62788109">
                  <wp:extent cx="2269420" cy="803543"/>
                  <wp:effectExtent l="0" t="0" r="4445" b="0"/>
                  <wp:docPr id="58" name="Picture 58" descr="U.S. Department of Homeland Security Seal: Federal Emergency Management Agenc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HS_fema_4R_at_grey_left.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88612" cy="810338"/>
                          </a:xfrm>
                          <a:prstGeom prst="rect">
                            <a:avLst/>
                          </a:prstGeom>
                        </pic:spPr>
                      </pic:pic>
                    </a:graphicData>
                  </a:graphic>
                </wp:inline>
              </w:drawing>
            </w:r>
          </w:p>
        </w:tc>
      </w:tr>
    </w:tbl>
    <w:p w14:paraId="50BCE281" w14:textId="6343555B" w:rsidR="00895729" w:rsidRDefault="00C26D6E" w:rsidP="00B13924">
      <w:pPr>
        <w:sectPr w:rsidR="00895729" w:rsidSect="00B37C02">
          <w:headerReference w:type="default" r:id="rId12"/>
          <w:footerReference w:type="default" r:id="rId13"/>
          <w:type w:val="oddPage"/>
          <w:pgSz w:w="12240" w:h="15840"/>
          <w:pgMar w:top="288" w:right="288" w:bottom="288" w:left="288" w:header="0" w:footer="0" w:gutter="0"/>
          <w:cols w:space="720"/>
          <w:docGrid w:linePitch="360"/>
        </w:sectPr>
      </w:pPr>
      <w:r>
        <w:rPr>
          <w:noProof/>
        </w:rPr>
        <w:drawing>
          <wp:anchor distT="0" distB="0" distL="114300" distR="114300" simplePos="0" relativeHeight="251658240" behindDoc="0" locked="0" layoutInCell="1" allowOverlap="1" wp14:anchorId="292E8024" wp14:editId="054A4FA3">
            <wp:simplePos x="0" y="0"/>
            <wp:positionH relativeFrom="column">
              <wp:posOffset>30480</wp:posOffset>
            </wp:positionH>
            <wp:positionV relativeFrom="paragraph">
              <wp:posOffset>-9547860</wp:posOffset>
            </wp:positionV>
            <wp:extent cx="7337425" cy="4886960"/>
            <wp:effectExtent l="0" t="0" r="3175" b="2540"/>
            <wp:wrapNone/>
            <wp:docPr id="1496322975" name="Picture 1089325835" descr="Bridge &amp; stream in Three Rivers, Michigan | John Menard | Flick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6322975" name="Picture 1089325835" descr="Bridge &amp; stream in Three Rivers, Michigan | John Menard | Flickr"/>
                    <pic:cNvPicPr>
                      <a:picLocks noChangeAspect="1"/>
                    </pic:cNvPicPr>
                  </pic:nvPicPr>
                  <pic:blipFill>
                    <a:blip r:embed="rId14">
                      <a:extLst>
                        <a:ext uri="{28A0092B-C50C-407E-A947-70E740481C1C}">
                          <a14:useLocalDpi xmlns:a14="http://schemas.microsoft.com/office/drawing/2010/main" val="0"/>
                        </a:ext>
                        <a:ext uri="{837473B0-CC2E-450A-ABE3-18F120FF3D39}">
                          <a1611:picAttrSrcUrl xmlns:a1611="http://schemas.microsoft.com/office/drawing/2016/11/main" r:id="rId15"/>
                        </a:ext>
                      </a:extLst>
                    </a:blip>
                    <a:stretch>
                      <a:fillRect/>
                    </a:stretch>
                  </pic:blipFill>
                  <pic:spPr>
                    <a:xfrm>
                      <a:off x="0" y="0"/>
                      <a:ext cx="7337425" cy="4886960"/>
                    </a:xfrm>
                    <a:prstGeom prst="rect">
                      <a:avLst/>
                    </a:prstGeom>
                  </pic:spPr>
                </pic:pic>
              </a:graphicData>
            </a:graphic>
          </wp:anchor>
        </w:drawing>
      </w:r>
    </w:p>
    <w:p w14:paraId="0F70733E" w14:textId="77777777" w:rsidR="0092013E" w:rsidRPr="0092013E" w:rsidRDefault="0092013E" w:rsidP="0092013E">
      <w:pPr>
        <w:pStyle w:val="FEMAHeading2"/>
      </w:pPr>
      <w:bookmarkStart w:id="2" w:name="_Toc110852280"/>
      <w:bookmarkEnd w:id="0"/>
      <w:r w:rsidRPr="0092013E">
        <w:lastRenderedPageBreak/>
        <w:t>COMMUNITY OPEN HOUSE TOOLKIT FOR LOCAL OFFICIALS</w:t>
      </w:r>
      <w:bookmarkEnd w:id="2"/>
    </w:p>
    <w:p w14:paraId="2964E65A" w14:textId="217FD66B" w:rsidR="0092013E" w:rsidRPr="0092013E" w:rsidRDefault="0092013E" w:rsidP="0092013E">
      <w:pPr>
        <w:pStyle w:val="FEMANormal"/>
      </w:pPr>
      <w:r>
        <w:t xml:space="preserve">This toolkit includes messages and sample communication materials </w:t>
      </w:r>
      <w:r w:rsidR="00AE68A3">
        <w:t>you can use</w:t>
      </w:r>
      <w:r>
        <w:t xml:space="preserve"> to promote the Flood Risk Open House. </w:t>
      </w:r>
      <w:r w:rsidR="00F45D0D">
        <w:t xml:space="preserve">You </w:t>
      </w:r>
      <w:r w:rsidR="00F15292">
        <w:t>do not have</w:t>
      </w:r>
      <w:r w:rsidR="00F45D0D">
        <w:t xml:space="preserve"> to u</w:t>
      </w:r>
      <w:r>
        <w:t>se the</w:t>
      </w:r>
      <w:r w:rsidR="006E1A2E">
        <w:t>m</w:t>
      </w:r>
      <w:r w:rsidR="00185ABD">
        <w:t>. F</w:t>
      </w:r>
      <w:r>
        <w:t xml:space="preserve">EMA hopes </w:t>
      </w:r>
      <w:r w:rsidR="00185ABD">
        <w:t xml:space="preserve">they </w:t>
      </w:r>
      <w:r w:rsidR="00FA053A">
        <w:t>help</w:t>
      </w:r>
      <w:r w:rsidR="00B72A8E">
        <w:t xml:space="preserve"> your</w:t>
      </w:r>
      <w:r>
        <w:t xml:space="preserve"> outreach efforts. </w:t>
      </w:r>
    </w:p>
    <w:p w14:paraId="1EE5CFEE" w14:textId="3F6F1E91" w:rsidR="0092013E" w:rsidRPr="0092013E" w:rsidRDefault="0092013E" w:rsidP="0092013E">
      <w:pPr>
        <w:pStyle w:val="FEMANormal"/>
        <w:rPr>
          <w:bCs/>
        </w:rPr>
      </w:pPr>
      <w:r w:rsidRPr="0092013E">
        <w:rPr>
          <w:bCs/>
        </w:rPr>
        <w:t xml:space="preserve">This toolkit includes the following </w:t>
      </w:r>
      <w:r>
        <w:rPr>
          <w:bCs/>
        </w:rPr>
        <w:t xml:space="preserve">customizable </w:t>
      </w:r>
      <w:r w:rsidRPr="0092013E">
        <w:rPr>
          <w:bCs/>
        </w:rPr>
        <w:t>items:</w:t>
      </w:r>
    </w:p>
    <w:p w14:paraId="06DA1B5A" w14:textId="61AFEFE6" w:rsidR="00143C96" w:rsidRDefault="00143C96" w:rsidP="00EA3C4C">
      <w:pPr>
        <w:pStyle w:val="Bullet"/>
      </w:pPr>
      <w:r>
        <w:t>Flyer (separate PDF)</w:t>
      </w:r>
    </w:p>
    <w:p w14:paraId="67D566D0" w14:textId="3D0A0C5E" w:rsidR="0092013E" w:rsidRPr="0092013E" w:rsidRDefault="0092013E" w:rsidP="00277B12">
      <w:pPr>
        <w:pStyle w:val="Bullet"/>
      </w:pPr>
      <w:r>
        <w:t>N</w:t>
      </w:r>
      <w:r w:rsidRPr="0092013E">
        <w:t xml:space="preserve">ews </w:t>
      </w:r>
      <w:r w:rsidR="00271D76">
        <w:t>R</w:t>
      </w:r>
      <w:r w:rsidRPr="0092013E">
        <w:t xml:space="preserve">elease </w:t>
      </w:r>
    </w:p>
    <w:p w14:paraId="00D6185A" w14:textId="40814A1A" w:rsidR="0092013E" w:rsidRPr="0092013E" w:rsidRDefault="00143C96" w:rsidP="00EA3C4C">
      <w:pPr>
        <w:pStyle w:val="Bullet"/>
      </w:pPr>
      <w:r>
        <w:t>Sample</w:t>
      </w:r>
      <w:r w:rsidR="0092013E" w:rsidRPr="0092013E">
        <w:t xml:space="preserve"> </w:t>
      </w:r>
      <w:r w:rsidR="00271D76">
        <w:t>A</w:t>
      </w:r>
      <w:r w:rsidR="0092013E" w:rsidRPr="0092013E">
        <w:t xml:space="preserve">d </w:t>
      </w:r>
    </w:p>
    <w:p w14:paraId="3070DF8E" w14:textId="40DE3461" w:rsidR="0092013E" w:rsidRPr="0092013E" w:rsidRDefault="0092013E" w:rsidP="00EA3C4C">
      <w:pPr>
        <w:pStyle w:val="Bullet"/>
      </w:pPr>
      <w:r>
        <w:t>S</w:t>
      </w:r>
      <w:r w:rsidRPr="0092013E">
        <w:t xml:space="preserve">ocial </w:t>
      </w:r>
      <w:r w:rsidR="00271D76">
        <w:t>M</w:t>
      </w:r>
      <w:r w:rsidRPr="0092013E">
        <w:t>edia</w:t>
      </w:r>
      <w:r>
        <w:t xml:space="preserve"> </w:t>
      </w:r>
      <w:r w:rsidR="00271D76">
        <w:t>C</w:t>
      </w:r>
      <w:r>
        <w:t>ontent</w:t>
      </w:r>
    </w:p>
    <w:p w14:paraId="753D2087" w14:textId="278C4581" w:rsidR="0092013E" w:rsidRPr="0092013E" w:rsidRDefault="0092013E" w:rsidP="00EA3C4C">
      <w:pPr>
        <w:pStyle w:val="Bullet"/>
      </w:pPr>
      <w:r w:rsidRPr="0092013E">
        <w:t xml:space="preserve">Flood Risk Open House Talking </w:t>
      </w:r>
      <w:r w:rsidR="00271D76">
        <w:t>P</w:t>
      </w:r>
      <w:r w:rsidRPr="0092013E">
        <w:t>oints</w:t>
      </w:r>
    </w:p>
    <w:p w14:paraId="4515CD7F" w14:textId="384AD4F8" w:rsidR="0092013E" w:rsidRPr="0092013E" w:rsidRDefault="0092013E" w:rsidP="00EA3C4C">
      <w:pPr>
        <w:pStyle w:val="Bullet"/>
      </w:pPr>
      <w:r w:rsidRPr="0092013E">
        <w:t>Frequently Asked Questions</w:t>
      </w:r>
    </w:p>
    <w:p w14:paraId="3430062D" w14:textId="635C6B7B" w:rsidR="0092013E" w:rsidRDefault="0092013E" w:rsidP="00791C03">
      <w:pPr>
        <w:pStyle w:val="FEMANormal"/>
      </w:pPr>
    </w:p>
    <w:p w14:paraId="6B943C93" w14:textId="30E4CD03" w:rsidR="0092013E" w:rsidRDefault="0092013E" w:rsidP="00791C03">
      <w:pPr>
        <w:pStyle w:val="FEMANormal"/>
      </w:pPr>
    </w:p>
    <w:p w14:paraId="5499BE6F" w14:textId="1A718F0B" w:rsidR="00AE68A3" w:rsidRDefault="00AE68A3">
      <w:pPr>
        <w:spacing w:after="160" w:line="259" w:lineRule="auto"/>
      </w:pPr>
      <w:r>
        <w:br w:type="page"/>
      </w:r>
    </w:p>
    <w:p w14:paraId="78637385" w14:textId="1A44D141" w:rsidR="00AE68A3" w:rsidRPr="00EA3C4C" w:rsidRDefault="003559DC" w:rsidP="00AE68A3">
      <w:pPr>
        <w:pStyle w:val="FEMAHeading2"/>
        <w:rPr>
          <w:rFonts w:cs="Times New Roman (Body CS)"/>
          <w:caps/>
        </w:rPr>
      </w:pPr>
      <w:bookmarkStart w:id="3" w:name="_Toc110852281"/>
      <w:r w:rsidRPr="00EA3C4C">
        <w:rPr>
          <w:rFonts w:cs="Times New Roman (Body CS)"/>
          <w:caps/>
        </w:rPr>
        <w:lastRenderedPageBreak/>
        <w:t>News</w:t>
      </w:r>
      <w:r w:rsidR="00AE68A3" w:rsidRPr="00EA3C4C">
        <w:rPr>
          <w:rFonts w:cs="Times New Roman (Body CS)"/>
          <w:caps/>
        </w:rPr>
        <w:t xml:space="preserve"> Release</w:t>
      </w:r>
      <w:bookmarkEnd w:id="3"/>
      <w:r w:rsidR="00AE68A3" w:rsidRPr="00EA3C4C">
        <w:rPr>
          <w:rFonts w:cs="Times New Roman (Body CS)"/>
          <w:caps/>
        </w:rPr>
        <w:t xml:space="preserve">       </w:t>
      </w:r>
      <w:r w:rsidR="00AE68A3" w:rsidRPr="00EA3C4C">
        <w:rPr>
          <w:rFonts w:cs="Times New Roman (Body CS)"/>
          <w:caps/>
        </w:rPr>
        <w:tab/>
      </w:r>
    </w:p>
    <w:p w14:paraId="156523BA" w14:textId="4EC86295" w:rsidR="00AE68A3" w:rsidRPr="003C6FBA" w:rsidRDefault="00574C52" w:rsidP="0052236F">
      <w:pPr>
        <w:rPr>
          <w:rFonts w:ascii="Franklin Gothic Medium" w:hAnsi="Franklin Gothic Medium"/>
          <w:color w:val="404040" w:themeColor="text1" w:themeTint="BF"/>
          <w:sz w:val="32"/>
          <w:szCs w:val="32"/>
        </w:rPr>
      </w:pPr>
      <w:r w:rsidRPr="430F629A">
        <w:rPr>
          <w:rFonts w:ascii="Franklin Gothic Medium" w:hAnsi="Franklin Gothic Medium"/>
          <w:color w:val="404040" w:themeColor="text1" w:themeTint="BF"/>
          <w:sz w:val="32"/>
          <w:szCs w:val="32"/>
        </w:rPr>
        <w:t>St. Joseph</w:t>
      </w:r>
      <w:r w:rsidR="5C78293D" w:rsidRPr="430F629A">
        <w:rPr>
          <w:rFonts w:ascii="Franklin Gothic Medium" w:hAnsi="Franklin Gothic Medium"/>
          <w:color w:val="404040" w:themeColor="text1" w:themeTint="BF"/>
          <w:sz w:val="32"/>
          <w:szCs w:val="32"/>
        </w:rPr>
        <w:t xml:space="preserve"> </w:t>
      </w:r>
      <w:r w:rsidR="08854DFB" w:rsidRPr="430F629A">
        <w:rPr>
          <w:rFonts w:ascii="Franklin Gothic Medium" w:hAnsi="Franklin Gothic Medium"/>
          <w:color w:val="404040" w:themeColor="text1" w:themeTint="BF"/>
          <w:sz w:val="32"/>
          <w:szCs w:val="32"/>
        </w:rPr>
        <w:t xml:space="preserve">County </w:t>
      </w:r>
      <w:r w:rsidR="5C78293D" w:rsidRPr="430F629A">
        <w:rPr>
          <w:rFonts w:ascii="Franklin Gothic Medium" w:hAnsi="Franklin Gothic Medium"/>
          <w:color w:val="404040" w:themeColor="text1" w:themeTint="BF"/>
          <w:sz w:val="32"/>
          <w:szCs w:val="32"/>
        </w:rPr>
        <w:t>Residents Invited to Flood Map Open House</w:t>
      </w:r>
    </w:p>
    <w:p w14:paraId="12A122C0" w14:textId="5871178E" w:rsidR="00AE68A3" w:rsidRPr="009372A1" w:rsidRDefault="36AB4A77" w:rsidP="009372A1">
      <w:pPr>
        <w:pStyle w:val="FEMANormal"/>
        <w:rPr>
          <w:rStyle w:val="IntenseEmphasis"/>
        </w:rPr>
      </w:pPr>
      <w:r w:rsidRPr="4E94CB7C">
        <w:rPr>
          <w:rStyle w:val="IntenseEmphasis"/>
        </w:rPr>
        <w:t>Community residents can</w:t>
      </w:r>
      <w:r w:rsidR="2C5C3540" w:rsidRPr="4E94CB7C">
        <w:rPr>
          <w:rStyle w:val="IntenseEmphasis"/>
        </w:rPr>
        <w:t xml:space="preserve"> join </w:t>
      </w:r>
      <w:r w:rsidR="00FA49B7" w:rsidRPr="4E94CB7C">
        <w:rPr>
          <w:rStyle w:val="IntenseEmphasis"/>
        </w:rPr>
        <w:t xml:space="preserve">an </w:t>
      </w:r>
      <w:r w:rsidRPr="4E94CB7C">
        <w:rPr>
          <w:rStyle w:val="IntenseEmphasis"/>
        </w:rPr>
        <w:t>in-person meeting to review new flood maps</w:t>
      </w:r>
      <w:r w:rsidR="73375605" w:rsidRPr="4E94CB7C">
        <w:rPr>
          <w:rStyle w:val="IntenseEmphasis"/>
        </w:rPr>
        <w:t xml:space="preserve"> with experts</w:t>
      </w:r>
      <w:r w:rsidR="3D50D8A9" w:rsidRPr="4E94CB7C">
        <w:rPr>
          <w:rStyle w:val="IntenseEmphasis"/>
        </w:rPr>
        <w:t>. They can also</w:t>
      </w:r>
      <w:r w:rsidR="73375605" w:rsidRPr="4E94CB7C">
        <w:rPr>
          <w:rStyle w:val="IntenseEmphasis"/>
        </w:rPr>
        <w:t xml:space="preserve"> learn how to address their future flood risk</w:t>
      </w:r>
      <w:r w:rsidR="5702D8D4" w:rsidRPr="4E94CB7C">
        <w:rPr>
          <w:rStyle w:val="IntenseEmphasis"/>
        </w:rPr>
        <w:t xml:space="preserve"> </w:t>
      </w:r>
      <w:r w:rsidR="006E1A2E" w:rsidRPr="4E94CB7C">
        <w:rPr>
          <w:rStyle w:val="IntenseEmphasis"/>
        </w:rPr>
        <w:t xml:space="preserve">to </w:t>
      </w:r>
      <w:r w:rsidR="73375605" w:rsidRPr="4E94CB7C">
        <w:rPr>
          <w:rStyle w:val="IntenseEmphasis"/>
        </w:rPr>
        <w:t>protect life and property.</w:t>
      </w:r>
    </w:p>
    <w:p w14:paraId="227AAEA4" w14:textId="5135B908" w:rsidR="7D6C1235" w:rsidRDefault="008E46F5" w:rsidP="5550B275">
      <w:pPr>
        <w:pStyle w:val="FEMANormal"/>
        <w:rPr>
          <w:rFonts w:eastAsia="Franklin Gothic Book" w:cs="Franklin Gothic Book"/>
          <w:color w:val="000000" w:themeColor="text1"/>
        </w:rPr>
      </w:pPr>
      <w:r w:rsidRPr="430F629A">
        <w:rPr>
          <w:rFonts w:eastAsia="Franklin Gothic Book" w:cs="Franklin Gothic Book"/>
          <w:color w:val="000000" w:themeColor="text1"/>
          <w:highlight w:val="yellow"/>
        </w:rPr>
        <w:t>[LOCATION]</w:t>
      </w:r>
      <w:r w:rsidRPr="430F629A">
        <w:rPr>
          <w:rFonts w:eastAsia="Franklin Gothic Book" w:cs="Franklin Gothic Book"/>
          <w:color w:val="000000" w:themeColor="text1"/>
        </w:rPr>
        <w:t xml:space="preserve"> </w:t>
      </w:r>
      <w:r w:rsidR="4764C5F8" w:rsidRPr="430F629A">
        <w:rPr>
          <w:rFonts w:eastAsia="Franklin Gothic Book" w:cs="Franklin Gothic Book"/>
          <w:color w:val="000000" w:themeColor="text1"/>
        </w:rPr>
        <w:t xml:space="preserve">— Local, state and federal officials are working to reduce the </w:t>
      </w:r>
      <w:r w:rsidR="2A1CDB87" w:rsidRPr="430F629A">
        <w:rPr>
          <w:rFonts w:eastAsia="Franklin Gothic Book" w:cs="Franklin Gothic Book"/>
          <w:color w:val="000000" w:themeColor="text1"/>
        </w:rPr>
        <w:t xml:space="preserve">effects </w:t>
      </w:r>
      <w:r w:rsidR="4764C5F8" w:rsidRPr="430F629A">
        <w:rPr>
          <w:rFonts w:eastAsia="Franklin Gothic Book" w:cs="Franklin Gothic Book"/>
          <w:color w:val="000000" w:themeColor="text1"/>
        </w:rPr>
        <w:t xml:space="preserve">of severe weather and natural disasters. On </w:t>
      </w:r>
      <w:r w:rsidR="00610A1E" w:rsidRPr="430F629A">
        <w:rPr>
          <w:rFonts w:eastAsia="Franklin Gothic Book" w:cs="Franklin Gothic Book"/>
          <w:color w:val="000000" w:themeColor="text1"/>
        </w:rPr>
        <w:t>Monday, September</w:t>
      </w:r>
      <w:r w:rsidR="00555288" w:rsidRPr="430F629A">
        <w:rPr>
          <w:rFonts w:eastAsia="Franklin Gothic Book" w:cs="Franklin Gothic Book"/>
          <w:color w:val="000000" w:themeColor="text1"/>
        </w:rPr>
        <w:t xml:space="preserve"> </w:t>
      </w:r>
      <w:r w:rsidR="00610A1E" w:rsidRPr="430F629A">
        <w:rPr>
          <w:rFonts w:eastAsia="Franklin Gothic Book" w:cs="Franklin Gothic Book"/>
          <w:color w:val="000000" w:themeColor="text1"/>
        </w:rPr>
        <w:t>9</w:t>
      </w:r>
      <w:r w:rsidR="4764C5F8" w:rsidRPr="430F629A">
        <w:rPr>
          <w:rFonts w:eastAsia="Franklin Gothic Book" w:cs="Franklin Gothic Book"/>
          <w:color w:val="000000" w:themeColor="text1"/>
        </w:rPr>
        <w:t>, FEMA will hold an in-person Open House</w:t>
      </w:r>
      <w:r w:rsidR="03FB6396" w:rsidRPr="430F629A">
        <w:rPr>
          <w:rFonts w:eastAsia="Franklin Gothic Book" w:cs="Franklin Gothic Book"/>
          <w:color w:val="000000" w:themeColor="text1"/>
        </w:rPr>
        <w:t xml:space="preserve"> in</w:t>
      </w:r>
      <w:r w:rsidR="00E97F2F" w:rsidRPr="430F629A">
        <w:rPr>
          <w:rFonts w:eastAsia="Franklin Gothic Book" w:cs="Franklin Gothic Book"/>
          <w:color w:val="000000" w:themeColor="text1"/>
        </w:rPr>
        <w:t xml:space="preserve"> the </w:t>
      </w:r>
      <w:r w:rsidR="09EB194C" w:rsidRPr="430F629A">
        <w:rPr>
          <w:rFonts w:eastAsia="Franklin Gothic Book" w:cs="Franklin Gothic Book"/>
          <w:color w:val="000000" w:themeColor="text1"/>
        </w:rPr>
        <w:t>V</w:t>
      </w:r>
      <w:r w:rsidR="00E97F2F" w:rsidRPr="430F629A">
        <w:rPr>
          <w:rFonts w:eastAsia="Franklin Gothic Book" w:cs="Franklin Gothic Book"/>
          <w:color w:val="000000" w:themeColor="text1"/>
        </w:rPr>
        <w:t>illage of Bellaire</w:t>
      </w:r>
      <w:r w:rsidR="15D35ACC" w:rsidRPr="430F629A">
        <w:rPr>
          <w:rFonts w:eastAsia="Franklin Gothic Book" w:cs="Franklin Gothic Book"/>
          <w:color w:val="000000" w:themeColor="text1"/>
        </w:rPr>
        <w:t>. At this event, FEMA will</w:t>
      </w:r>
      <w:r w:rsidR="4764C5F8" w:rsidRPr="430F629A">
        <w:rPr>
          <w:rFonts w:eastAsia="Franklin Gothic Book" w:cs="Franklin Gothic Book"/>
          <w:color w:val="000000" w:themeColor="text1"/>
        </w:rPr>
        <w:t xml:space="preserve"> answer</w:t>
      </w:r>
      <w:r w:rsidR="004F0EEE" w:rsidRPr="430F629A">
        <w:rPr>
          <w:rFonts w:eastAsia="Franklin Gothic Book" w:cs="Franklin Gothic Book"/>
          <w:color w:val="000000" w:themeColor="text1"/>
        </w:rPr>
        <w:t xml:space="preserve"> </w:t>
      </w:r>
      <w:r w:rsidR="00610A1E" w:rsidRPr="430F629A">
        <w:rPr>
          <w:rFonts w:eastAsia="Franklin Gothic Book" w:cs="Franklin Gothic Book"/>
          <w:color w:val="000000" w:themeColor="text1"/>
        </w:rPr>
        <w:t xml:space="preserve">St. Jospeh </w:t>
      </w:r>
      <w:r w:rsidR="716A4EB0" w:rsidRPr="430F629A">
        <w:rPr>
          <w:rFonts w:eastAsia="Franklin Gothic Book" w:cs="Franklin Gothic Book"/>
          <w:color w:val="000000" w:themeColor="text1"/>
        </w:rPr>
        <w:t xml:space="preserve">County </w:t>
      </w:r>
      <w:r w:rsidR="08D07738" w:rsidRPr="430F629A">
        <w:rPr>
          <w:rFonts w:eastAsia="Franklin Gothic Book" w:cs="Franklin Gothic Book"/>
          <w:color w:val="000000" w:themeColor="text1"/>
        </w:rPr>
        <w:t>residents'</w:t>
      </w:r>
      <w:r w:rsidR="4764C5F8" w:rsidRPr="430F629A">
        <w:rPr>
          <w:rFonts w:eastAsia="Franklin Gothic Book" w:cs="Franklin Gothic Book"/>
          <w:color w:val="000000" w:themeColor="text1"/>
        </w:rPr>
        <w:t xml:space="preserve"> </w:t>
      </w:r>
      <w:r w:rsidR="4BB4AA9D" w:rsidRPr="430F629A">
        <w:rPr>
          <w:rFonts w:eastAsia="Franklin Gothic Book" w:cs="Franklin Gothic Book"/>
          <w:color w:val="000000" w:themeColor="text1"/>
        </w:rPr>
        <w:t xml:space="preserve">questions </w:t>
      </w:r>
      <w:r w:rsidR="4764C5F8" w:rsidRPr="430F629A">
        <w:rPr>
          <w:rFonts w:eastAsia="Franklin Gothic Book" w:cs="Franklin Gothic Book"/>
          <w:color w:val="000000" w:themeColor="text1"/>
        </w:rPr>
        <w:t>about flood risk and flood insurance</w:t>
      </w:r>
      <w:r w:rsidR="49B9434D" w:rsidRPr="430F629A">
        <w:rPr>
          <w:rFonts w:eastAsia="Franklin Gothic Book" w:cs="Franklin Gothic Book"/>
          <w:color w:val="000000" w:themeColor="text1"/>
        </w:rPr>
        <w:t xml:space="preserve"> </w:t>
      </w:r>
      <w:r w:rsidR="15D35ACC" w:rsidRPr="430F629A">
        <w:rPr>
          <w:rFonts w:eastAsia="Franklin Gothic Book" w:cs="Franklin Gothic Book"/>
          <w:color w:val="000000" w:themeColor="text1"/>
        </w:rPr>
        <w:t xml:space="preserve">after </w:t>
      </w:r>
      <w:r w:rsidR="49B9434D" w:rsidRPr="430F629A">
        <w:rPr>
          <w:rFonts w:eastAsia="Franklin Gothic Book" w:cs="Franklin Gothic Book"/>
          <w:color w:val="000000" w:themeColor="text1"/>
        </w:rPr>
        <w:t xml:space="preserve">the release of the </w:t>
      </w:r>
      <w:r w:rsidR="3387E073" w:rsidRPr="430F629A">
        <w:rPr>
          <w:rFonts w:eastAsia="Franklin Gothic Book" w:cs="Franklin Gothic Book"/>
          <w:color w:val="000000" w:themeColor="text1"/>
        </w:rPr>
        <w:t xml:space="preserve">preliminary flood maps. </w:t>
      </w:r>
    </w:p>
    <w:p w14:paraId="08A60A8E" w14:textId="5F4438CA" w:rsidR="00AC55A0" w:rsidRPr="00AE68A3" w:rsidRDefault="146BB812" w:rsidP="00AC55A0">
      <w:pPr>
        <w:pStyle w:val="FEMANormal"/>
      </w:pPr>
      <w:r>
        <w:t>FEMA</w:t>
      </w:r>
      <w:r w:rsidR="42E562ED">
        <w:t>,</w:t>
      </w:r>
      <w:r>
        <w:t xml:space="preserve"> </w:t>
      </w:r>
      <w:r w:rsidR="42E562ED">
        <w:t>the</w:t>
      </w:r>
      <w:r w:rsidR="00627D7F">
        <w:t xml:space="preserve"> state of Michigan </w:t>
      </w:r>
      <w:r>
        <w:t xml:space="preserve">and </w:t>
      </w:r>
      <w:r w:rsidR="00610A1E" w:rsidRPr="430F629A">
        <w:rPr>
          <w:rFonts w:eastAsia="Franklin Gothic Book" w:cs="Franklin Gothic Book"/>
          <w:color w:val="000000" w:themeColor="text1"/>
        </w:rPr>
        <w:t>St. Joseph</w:t>
      </w:r>
      <w:r w:rsidR="00277B12" w:rsidRPr="430F629A">
        <w:rPr>
          <w:rFonts w:eastAsia="Franklin Gothic Book" w:cs="Franklin Gothic Book"/>
          <w:color w:val="000000" w:themeColor="text1"/>
        </w:rPr>
        <w:t xml:space="preserve"> </w:t>
      </w:r>
      <w:r w:rsidR="6339569D" w:rsidRPr="430F629A">
        <w:rPr>
          <w:rFonts w:eastAsia="Franklin Gothic Book" w:cs="Franklin Gothic Book"/>
          <w:color w:val="000000" w:themeColor="text1"/>
        </w:rPr>
        <w:t xml:space="preserve">County </w:t>
      </w:r>
      <w:r>
        <w:t>communit</w:t>
      </w:r>
      <w:r w:rsidR="16EFD95F">
        <w:t xml:space="preserve">y officials </w:t>
      </w:r>
      <w:r w:rsidR="1733F78D">
        <w:t xml:space="preserve">invite </w:t>
      </w:r>
      <w:r w:rsidR="235CBB8D">
        <w:t>residents</w:t>
      </w:r>
      <w:r w:rsidR="1733F78D">
        <w:t xml:space="preserve"> to </w:t>
      </w:r>
      <w:r w:rsidR="0642A5BD">
        <w:t>join them</w:t>
      </w:r>
      <w:r w:rsidR="1B4BEF04">
        <w:t xml:space="preserve"> at </w:t>
      </w:r>
      <w:r w:rsidR="65378383">
        <w:t>the</w:t>
      </w:r>
      <w:r w:rsidR="1B4BEF04">
        <w:t xml:space="preserve"> Open House</w:t>
      </w:r>
      <w:r w:rsidR="007D4ADB">
        <w:t xml:space="preserve">. </w:t>
      </w:r>
      <w:r w:rsidR="1733F78D">
        <w:t xml:space="preserve">Residents can also </w:t>
      </w:r>
      <w:r w:rsidR="65378383">
        <w:t xml:space="preserve">see </w:t>
      </w:r>
      <w:r>
        <w:t xml:space="preserve">preliminary versions of </w:t>
      </w:r>
      <w:r w:rsidR="543BE5F6">
        <w:t xml:space="preserve">the </w:t>
      </w:r>
      <w:r>
        <w:t xml:space="preserve">Flood Insurance Study (FIS) report and </w:t>
      </w:r>
      <w:r w:rsidR="16EFD95F">
        <w:t>the</w:t>
      </w:r>
      <w:r>
        <w:t xml:space="preserve"> Flood Insurance Rate Map</w:t>
      </w:r>
      <w:r w:rsidR="724DDDCE" w:rsidRPr="430F629A">
        <w:rPr>
          <w:rStyle w:val="Hyperlink"/>
          <w:color w:val="auto"/>
          <w:u w:val="none"/>
        </w:rPr>
        <w:t>s</w:t>
      </w:r>
      <w:r>
        <w:t xml:space="preserve"> (FIRM</w:t>
      </w:r>
      <w:r w:rsidR="724DDDCE">
        <w:t>s</w:t>
      </w:r>
      <w:r>
        <w:t>)</w:t>
      </w:r>
      <w:r w:rsidR="724DDDCE">
        <w:t xml:space="preserve"> </w:t>
      </w:r>
      <w:hyperlink r:id="rId16">
        <w:r w:rsidR="724DDDCE" w:rsidRPr="430F629A">
          <w:rPr>
            <w:rStyle w:val="Hyperlink"/>
          </w:rPr>
          <w:t>here</w:t>
        </w:r>
      </w:hyperlink>
      <w:r>
        <w:t xml:space="preserve">. </w:t>
      </w:r>
    </w:p>
    <w:p w14:paraId="1EBBB936" w14:textId="63CA78A5" w:rsidR="1BB85C2D" w:rsidRDefault="1BB8BCDB" w:rsidP="5D4261AA">
      <w:pPr>
        <w:pStyle w:val="FEMABoxedText"/>
      </w:pPr>
      <w:r w:rsidRPr="4E94CB7C">
        <w:rPr>
          <w:b/>
          <w:bCs/>
        </w:rPr>
        <w:t>WHAT</w:t>
      </w:r>
      <w:r>
        <w:t>:</w:t>
      </w:r>
      <w:r>
        <w:tab/>
      </w:r>
      <w:r w:rsidR="00FB6AE5">
        <w:t>Flood Risk and Insurance</w:t>
      </w:r>
      <w:r w:rsidR="0C63E7D2">
        <w:t xml:space="preserve"> Open House</w:t>
      </w:r>
    </w:p>
    <w:p w14:paraId="0BE49EF5" w14:textId="73F2394B" w:rsidR="1BB85C2D" w:rsidRPr="00B043B6" w:rsidRDefault="17B73C29" w:rsidP="5D4261AA">
      <w:pPr>
        <w:pStyle w:val="FEMABoxedText"/>
      </w:pPr>
      <w:r w:rsidRPr="00B043B6">
        <w:rPr>
          <w:b/>
          <w:bCs/>
        </w:rPr>
        <w:t>WHEN</w:t>
      </w:r>
      <w:r w:rsidRPr="00B043B6">
        <w:t xml:space="preserve">: </w:t>
      </w:r>
      <w:r w:rsidR="1BB8BCDB" w:rsidRPr="00B043B6">
        <w:tab/>
      </w:r>
      <w:r w:rsidR="00610A1E">
        <w:t>Monday</w:t>
      </w:r>
      <w:r w:rsidR="006A5A42" w:rsidRPr="00B043B6">
        <w:t xml:space="preserve">, </w:t>
      </w:r>
      <w:r w:rsidR="00610A1E">
        <w:t>September 9</w:t>
      </w:r>
      <w:r w:rsidR="006A5A42" w:rsidRPr="00B043B6">
        <w:t xml:space="preserve">, </w:t>
      </w:r>
      <w:r w:rsidR="00514F99" w:rsidRPr="00B043B6">
        <w:t>2024,</w:t>
      </w:r>
      <w:r w:rsidR="00847F70">
        <w:t xml:space="preserve"> </w:t>
      </w:r>
      <w:r w:rsidR="00480363">
        <w:t xml:space="preserve">from </w:t>
      </w:r>
      <w:r w:rsidR="00847F70">
        <w:t>5-</w:t>
      </w:r>
      <w:r w:rsidR="00610A1E">
        <w:t>7</w:t>
      </w:r>
      <w:r w:rsidR="00847F70">
        <w:t xml:space="preserve"> PM </w:t>
      </w:r>
    </w:p>
    <w:p w14:paraId="57B5F754" w14:textId="3989D65F" w:rsidR="1BB85C2D" w:rsidRDefault="04431008" w:rsidP="4C536117">
      <w:pPr>
        <w:pStyle w:val="FEMABoxedText"/>
      </w:pPr>
      <w:r w:rsidRPr="00B043B6">
        <w:rPr>
          <w:b/>
          <w:bCs/>
        </w:rPr>
        <w:t>WHERE</w:t>
      </w:r>
      <w:r w:rsidRPr="00B043B6">
        <w:t>:</w:t>
      </w:r>
      <w:r w:rsidR="1BB85C2D" w:rsidRPr="00B043B6">
        <w:tab/>
      </w:r>
      <w:r w:rsidR="00A80261" w:rsidRPr="00A80261">
        <w:t xml:space="preserve">Three Rivers Area Chamber of Commerce </w:t>
      </w:r>
      <w:r w:rsidR="00A80261">
        <w:t>(</w:t>
      </w:r>
      <w:r w:rsidR="00A80261" w:rsidRPr="00A80261">
        <w:t>1116 N. Main Three Rivers, MI 49093</w:t>
      </w:r>
      <w:r w:rsidR="00A80261">
        <w:t>)</w:t>
      </w:r>
    </w:p>
    <w:p w14:paraId="21533E3D" w14:textId="37CACA78" w:rsidR="00585075" w:rsidRPr="00AE68A3" w:rsidRDefault="0C65A84B" w:rsidP="00FA1E35">
      <w:pPr>
        <w:pStyle w:val="FEMANormal"/>
      </w:pPr>
      <w:r>
        <w:t>T</w:t>
      </w:r>
      <w:r w:rsidR="36143DA2">
        <w:t>he Open House</w:t>
      </w:r>
      <w:r>
        <w:t xml:space="preserve"> will not have a formal presentation</w:t>
      </w:r>
      <w:r w:rsidR="36143DA2">
        <w:t>. Residents can attend at any time between</w:t>
      </w:r>
      <w:r w:rsidR="00523B6B">
        <w:t xml:space="preserve"> 5</w:t>
      </w:r>
      <w:r w:rsidR="00A80261">
        <w:t>-7</w:t>
      </w:r>
      <w:r w:rsidR="00523B6B">
        <w:t xml:space="preserve"> pm ET. </w:t>
      </w:r>
      <w:r w:rsidR="36143DA2">
        <w:t xml:space="preserve"> </w:t>
      </w:r>
      <w:r w:rsidR="146BB812">
        <w:t xml:space="preserve">Experts at the Open House </w:t>
      </w:r>
      <w:r w:rsidR="6444F7D1">
        <w:t>will</w:t>
      </w:r>
      <w:r w:rsidR="146BB812">
        <w:t xml:space="preserve"> </w:t>
      </w:r>
      <w:r>
        <w:t xml:space="preserve">teach </w:t>
      </w:r>
      <w:r w:rsidR="6444F7D1">
        <w:t>residents</w:t>
      </w:r>
      <w:r w:rsidR="146BB812">
        <w:t xml:space="preserve"> </w:t>
      </w:r>
      <w:r>
        <w:t xml:space="preserve">about </w:t>
      </w:r>
      <w:r w:rsidR="146BB812">
        <w:t>flood risk</w:t>
      </w:r>
      <w:r w:rsidR="16EFD95F">
        <w:t xml:space="preserve"> and</w:t>
      </w:r>
      <w:r w:rsidR="392892EE">
        <w:t xml:space="preserve"> flood</w:t>
      </w:r>
      <w:r w:rsidR="146BB812">
        <w:t xml:space="preserve"> insurance</w:t>
      </w:r>
      <w:r w:rsidR="06AFF49B">
        <w:t>. They can also explain</w:t>
      </w:r>
      <w:r w:rsidR="146BB812">
        <w:t xml:space="preserve"> floodplain development regulations</w:t>
      </w:r>
      <w:r w:rsidR="16EFD95F">
        <w:t xml:space="preserve"> and the </w:t>
      </w:r>
      <w:r w:rsidR="52FC6D7D">
        <w:t>mapping process</w:t>
      </w:r>
      <w:r w:rsidR="146BB812">
        <w:t xml:space="preserve">. Residents can </w:t>
      </w:r>
      <w:r w:rsidR="18CEE689">
        <w:t>meet with experts</w:t>
      </w:r>
      <w:r w:rsidR="146BB812">
        <w:t xml:space="preserve"> </w:t>
      </w:r>
      <w:r w:rsidR="1EDF9114">
        <w:t xml:space="preserve">one-on-one to </w:t>
      </w:r>
      <w:r w:rsidR="65378383">
        <w:t xml:space="preserve">look at </w:t>
      </w:r>
      <w:r w:rsidR="4BA19EB6">
        <w:t xml:space="preserve">their own </w:t>
      </w:r>
      <w:r w:rsidR="146BB812">
        <w:t xml:space="preserve">addresses </w:t>
      </w:r>
      <w:r w:rsidR="4B752718">
        <w:t>on</w:t>
      </w:r>
      <w:r w:rsidR="146BB812">
        <w:t xml:space="preserve"> the new maps</w:t>
      </w:r>
      <w:r w:rsidR="52FC6D7D">
        <w:t xml:space="preserve">. </w:t>
      </w:r>
      <w:r w:rsidR="69359E40">
        <w:t>They</w:t>
      </w:r>
      <w:r w:rsidR="3636F3E9">
        <w:t xml:space="preserve"> wi</w:t>
      </w:r>
      <w:r w:rsidR="69359E40">
        <w:t xml:space="preserve">ll </w:t>
      </w:r>
      <w:r w:rsidR="1733F78D">
        <w:t>learn</w:t>
      </w:r>
      <w:r w:rsidR="146BB812">
        <w:t xml:space="preserve"> </w:t>
      </w:r>
      <w:r w:rsidR="255294D8">
        <w:t xml:space="preserve">about </w:t>
      </w:r>
      <w:r w:rsidR="52FC6D7D">
        <w:t xml:space="preserve">their </w:t>
      </w:r>
      <w:r w:rsidR="08AEBB38">
        <w:t>specific</w:t>
      </w:r>
      <w:r w:rsidR="52FC6D7D">
        <w:t xml:space="preserve"> </w:t>
      </w:r>
      <w:r w:rsidR="16EFD95F">
        <w:t>risk</w:t>
      </w:r>
      <w:r w:rsidR="65378383">
        <w:t>. They will also learn</w:t>
      </w:r>
      <w:r w:rsidR="52FC6D7D">
        <w:t xml:space="preserve"> ways to </w:t>
      </w:r>
      <w:r w:rsidR="4BA19EB6">
        <w:t xml:space="preserve">help </w:t>
      </w:r>
      <w:r w:rsidR="52FC6D7D">
        <w:t>prevent flood loss</w:t>
      </w:r>
      <w:r w:rsidR="146BB812">
        <w:t>.</w:t>
      </w:r>
    </w:p>
    <w:p w14:paraId="2F3C9E30" w14:textId="107A8193" w:rsidR="00113031" w:rsidRPr="009E51F0" w:rsidRDefault="00980B08" w:rsidP="4681BC6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Franklin Gothic Book" w:eastAsiaTheme="minorEastAsia" w:hAnsi="Franklin Gothic Book"/>
          <w:color w:val="000000"/>
          <w:sz w:val="22"/>
          <w:szCs w:val="22"/>
        </w:rPr>
      </w:pPr>
      <w:r w:rsidRPr="4681BC6A">
        <w:rPr>
          <w:rFonts w:ascii="Franklin Gothic Book" w:hAnsi="Franklin Gothic Book"/>
          <w:sz w:val="22"/>
          <w:szCs w:val="22"/>
        </w:rPr>
        <w:t xml:space="preserve">The updated maps will highlight </w:t>
      </w:r>
      <w:r w:rsidR="00D45010" w:rsidRPr="4681BC6A">
        <w:rPr>
          <w:rFonts w:ascii="Franklin Gothic Book" w:hAnsi="Franklin Gothic Book"/>
          <w:sz w:val="22"/>
          <w:szCs w:val="22"/>
        </w:rPr>
        <w:t>several streams</w:t>
      </w:r>
      <w:r w:rsidRPr="4681BC6A">
        <w:rPr>
          <w:rFonts w:ascii="Franklin Gothic Book" w:hAnsi="Franklin Gothic Book"/>
          <w:sz w:val="22"/>
          <w:szCs w:val="22"/>
        </w:rPr>
        <w:t xml:space="preserve"> and flooding sources, including</w:t>
      </w:r>
      <w:r w:rsidR="00113031" w:rsidRPr="4681BC6A">
        <w:rPr>
          <w:rFonts w:ascii="Franklin Gothic Book" w:hAnsi="Franklin Gothic Book"/>
          <w:sz w:val="22"/>
          <w:szCs w:val="22"/>
        </w:rPr>
        <w:t xml:space="preserve"> </w:t>
      </w:r>
      <w:r w:rsidR="00113031" w:rsidRPr="4681BC6A">
        <w:rPr>
          <w:rFonts w:ascii="Franklin Gothic Book" w:eastAsiaTheme="minorEastAsia" w:hAnsi="Franklin Gothic Book"/>
          <w:color w:val="000000" w:themeColor="text1"/>
          <w:sz w:val="22"/>
          <w:szCs w:val="22"/>
        </w:rPr>
        <w:t>St. Joseph River, Armalege Drain, Fawn River, Kerr Creek, Little Swan Creek, Nye Drain, Portage River, Portage Lake,</w:t>
      </w:r>
    </w:p>
    <w:p w14:paraId="147E0126" w14:textId="5818C8C4" w:rsidR="45F37027" w:rsidRPr="009E51F0" w:rsidRDefault="00113031" w:rsidP="4681BC6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Franklin Gothic Book" w:eastAsiaTheme="minorEastAsia" w:hAnsi="Franklin Gothic Book"/>
          <w:color w:val="000000"/>
          <w:sz w:val="22"/>
          <w:szCs w:val="22"/>
        </w:rPr>
      </w:pPr>
      <w:r w:rsidRPr="4681BC6A">
        <w:rPr>
          <w:rFonts w:ascii="Franklin Gothic Book" w:eastAsiaTheme="minorEastAsia" w:hAnsi="Franklin Gothic Book"/>
          <w:color w:val="000000" w:themeColor="text1"/>
          <w:sz w:val="22"/>
          <w:szCs w:val="22"/>
        </w:rPr>
        <w:t>Prairie Tributary 8, Profile Lake Drain, Rocky River, Nottawa Creek,</w:t>
      </w:r>
      <w:r w:rsidR="00F57B93" w:rsidRPr="4681BC6A">
        <w:rPr>
          <w:rFonts w:ascii="Franklin Gothic Book" w:eastAsiaTheme="minorEastAsia" w:hAnsi="Franklin Gothic Book"/>
          <w:color w:val="000000" w:themeColor="text1"/>
          <w:sz w:val="22"/>
          <w:szCs w:val="22"/>
        </w:rPr>
        <w:t xml:space="preserve"> </w:t>
      </w:r>
      <w:r w:rsidRPr="4681BC6A">
        <w:rPr>
          <w:rFonts w:ascii="Franklin Gothic Book" w:eastAsiaTheme="minorEastAsia" w:hAnsi="Franklin Gothic Book"/>
          <w:color w:val="000000" w:themeColor="text1"/>
          <w:sz w:val="22"/>
          <w:szCs w:val="22"/>
        </w:rPr>
        <w:t>Prairie River, Spring Creek (St. Joseph River East),</w:t>
      </w:r>
      <w:r w:rsidR="00F57B93" w:rsidRPr="4681BC6A">
        <w:rPr>
          <w:rFonts w:ascii="Franklin Gothic Book" w:eastAsiaTheme="minorEastAsia" w:hAnsi="Franklin Gothic Book"/>
          <w:color w:val="000000" w:themeColor="text1"/>
          <w:sz w:val="22"/>
          <w:szCs w:val="22"/>
        </w:rPr>
        <w:t xml:space="preserve"> </w:t>
      </w:r>
      <w:r w:rsidRPr="4681BC6A">
        <w:rPr>
          <w:rFonts w:ascii="Franklin Gothic Book" w:eastAsiaTheme="minorEastAsia" w:hAnsi="Franklin Gothic Book"/>
          <w:color w:val="000000" w:themeColor="text1"/>
          <w:sz w:val="22"/>
          <w:szCs w:val="22"/>
        </w:rPr>
        <w:t>Blossom/Goodrich/Havens Lakes, White Pigeon River, Bear Creek</w:t>
      </w:r>
      <w:r w:rsidR="00F57B93" w:rsidRPr="4681BC6A">
        <w:rPr>
          <w:rFonts w:ascii="Franklin Gothic Book" w:eastAsiaTheme="minorEastAsia" w:hAnsi="Franklin Gothic Book"/>
          <w:color w:val="000000" w:themeColor="text1"/>
          <w:sz w:val="22"/>
          <w:szCs w:val="22"/>
        </w:rPr>
        <w:t xml:space="preserve">, Flowerfield Creek, </w:t>
      </w:r>
      <w:r w:rsidR="00D826E9" w:rsidRPr="4681BC6A">
        <w:rPr>
          <w:rFonts w:ascii="Franklin Gothic Book" w:eastAsiaTheme="minorEastAsia" w:hAnsi="Franklin Gothic Book"/>
          <w:color w:val="000000" w:themeColor="text1"/>
          <w:sz w:val="22"/>
          <w:szCs w:val="22"/>
        </w:rPr>
        <w:t xml:space="preserve">Swan Creek, Portage River, and Spring Creek. </w:t>
      </w:r>
      <w:r w:rsidR="00980B08" w:rsidRPr="4681BC6A">
        <w:rPr>
          <w:rFonts w:ascii="Franklin Gothic Book" w:hAnsi="Franklin Gothic Book"/>
          <w:sz w:val="22"/>
          <w:szCs w:val="22"/>
        </w:rPr>
        <w:t xml:space="preserve">These updates encompass </w:t>
      </w:r>
      <w:r w:rsidR="004366BA" w:rsidRPr="4681BC6A">
        <w:rPr>
          <w:rFonts w:ascii="Franklin Gothic Book" w:hAnsi="Franklin Gothic Book"/>
          <w:sz w:val="22"/>
          <w:szCs w:val="22"/>
        </w:rPr>
        <w:t xml:space="preserve">49 </w:t>
      </w:r>
      <w:r w:rsidR="00980B08" w:rsidRPr="4681BC6A">
        <w:rPr>
          <w:rFonts w:ascii="Franklin Gothic Book" w:hAnsi="Franklin Gothic Book"/>
          <w:sz w:val="22"/>
          <w:szCs w:val="22"/>
        </w:rPr>
        <w:t>F</w:t>
      </w:r>
      <w:r w:rsidR="006345BC" w:rsidRPr="4681BC6A">
        <w:rPr>
          <w:rFonts w:ascii="Franklin Gothic Book" w:hAnsi="Franklin Gothic Book"/>
          <w:sz w:val="22"/>
          <w:szCs w:val="22"/>
        </w:rPr>
        <w:t>lood Insurance Rate Map (FIRM)</w:t>
      </w:r>
      <w:r w:rsidR="00980B08" w:rsidRPr="4681BC6A">
        <w:rPr>
          <w:rFonts w:ascii="Franklin Gothic Book" w:hAnsi="Franklin Gothic Book"/>
          <w:sz w:val="22"/>
          <w:szCs w:val="22"/>
        </w:rPr>
        <w:t xml:space="preserve"> panels and cover </w:t>
      </w:r>
      <w:r w:rsidR="00015CE0" w:rsidRPr="4681BC6A">
        <w:rPr>
          <w:rFonts w:ascii="Franklin Gothic Book" w:hAnsi="Franklin Gothic Book"/>
          <w:sz w:val="22"/>
          <w:szCs w:val="22"/>
        </w:rPr>
        <w:t>18</w:t>
      </w:r>
      <w:r w:rsidR="00980B08" w:rsidRPr="4681BC6A">
        <w:rPr>
          <w:rFonts w:ascii="Franklin Gothic Book" w:hAnsi="Franklin Gothic Book"/>
          <w:sz w:val="22"/>
          <w:szCs w:val="22"/>
        </w:rPr>
        <w:t xml:space="preserve"> communities, including 1</w:t>
      </w:r>
      <w:r w:rsidR="009B07B2" w:rsidRPr="4681BC6A">
        <w:rPr>
          <w:rFonts w:ascii="Franklin Gothic Book" w:hAnsi="Franklin Gothic Book"/>
          <w:sz w:val="22"/>
          <w:szCs w:val="22"/>
        </w:rPr>
        <w:t>2</w:t>
      </w:r>
      <w:r w:rsidR="00980B08" w:rsidRPr="4681BC6A">
        <w:rPr>
          <w:rFonts w:ascii="Franklin Gothic Book" w:hAnsi="Franklin Gothic Book"/>
          <w:sz w:val="22"/>
          <w:szCs w:val="22"/>
        </w:rPr>
        <w:t xml:space="preserve"> townships, </w:t>
      </w:r>
      <w:r w:rsidR="00FE5571" w:rsidRPr="4681BC6A">
        <w:rPr>
          <w:rFonts w:ascii="Franklin Gothic Book" w:hAnsi="Franklin Gothic Book"/>
          <w:sz w:val="22"/>
          <w:szCs w:val="22"/>
        </w:rPr>
        <w:t>4</w:t>
      </w:r>
      <w:r w:rsidR="00980B08" w:rsidRPr="4681BC6A">
        <w:rPr>
          <w:rFonts w:ascii="Franklin Gothic Book" w:hAnsi="Franklin Gothic Book"/>
          <w:sz w:val="22"/>
          <w:szCs w:val="22"/>
        </w:rPr>
        <w:t xml:space="preserve"> villages, and </w:t>
      </w:r>
      <w:r w:rsidR="00FE5571" w:rsidRPr="4681BC6A">
        <w:rPr>
          <w:rFonts w:ascii="Franklin Gothic Book" w:hAnsi="Franklin Gothic Book"/>
          <w:sz w:val="22"/>
          <w:szCs w:val="22"/>
        </w:rPr>
        <w:t>2 cities</w:t>
      </w:r>
      <w:r w:rsidR="00980B08" w:rsidRPr="4681BC6A">
        <w:rPr>
          <w:rFonts w:ascii="Franklin Gothic Book" w:hAnsi="Franklin Gothic Book"/>
          <w:sz w:val="22"/>
          <w:szCs w:val="22"/>
        </w:rPr>
        <w:t xml:space="preserve">. </w:t>
      </w:r>
    </w:p>
    <w:p w14:paraId="7B647157" w14:textId="75DDBD6D" w:rsidR="00AC55A0" w:rsidRDefault="009E51F0" w:rsidP="00AE68A3">
      <w:pPr>
        <w:pStyle w:val="FEMANormal"/>
      </w:pPr>
      <w:r>
        <w:br/>
      </w:r>
      <w:r w:rsidR="00AC55A0">
        <w:t xml:space="preserve">Once </w:t>
      </w:r>
      <w:r w:rsidR="003333FF">
        <w:t xml:space="preserve">in </w:t>
      </w:r>
      <w:r w:rsidR="00AC55A0">
        <w:t xml:space="preserve">effect, </w:t>
      </w:r>
      <w:r w:rsidR="00585075">
        <w:t xml:space="preserve">the maps </w:t>
      </w:r>
      <w:r w:rsidR="008129D1">
        <w:t xml:space="preserve">will </w:t>
      </w:r>
      <w:r w:rsidR="00585075">
        <w:t>inform</w:t>
      </w:r>
      <w:r w:rsidR="00AC55A0">
        <w:t xml:space="preserve"> flood insurance rates and local floodplain management </w:t>
      </w:r>
      <w:r w:rsidR="002C6E29">
        <w:t>rules</w:t>
      </w:r>
      <w:r w:rsidR="00AC55A0">
        <w:t xml:space="preserve"> adopted under the </w:t>
      </w:r>
      <w:hyperlink r:id="rId17">
        <w:r w:rsidR="00AC55A0" w:rsidRPr="4E94CB7C">
          <w:rPr>
            <w:rStyle w:val="Hyperlink"/>
          </w:rPr>
          <w:t>National Flood Insurance Program</w:t>
        </w:r>
      </w:hyperlink>
      <w:r w:rsidR="00AC55A0">
        <w:t xml:space="preserve">. FEMA </w:t>
      </w:r>
      <w:r w:rsidR="00270DBE">
        <w:t xml:space="preserve">urges </w:t>
      </w:r>
      <w:r w:rsidR="00AC55A0">
        <w:t xml:space="preserve">public officials to use the maps to </w:t>
      </w:r>
      <w:r w:rsidR="008A212D">
        <w:t xml:space="preserve">help </w:t>
      </w:r>
      <w:r w:rsidR="00A626F6">
        <w:t xml:space="preserve">plan </w:t>
      </w:r>
      <w:r w:rsidR="00AC55A0">
        <w:t>and</w:t>
      </w:r>
      <w:r w:rsidR="008A212D">
        <w:t xml:space="preserve"> </w:t>
      </w:r>
      <w:r w:rsidR="005717A7">
        <w:t>prepar</w:t>
      </w:r>
      <w:r w:rsidR="009B3F20">
        <w:t>e</w:t>
      </w:r>
      <w:r w:rsidR="005717A7">
        <w:t xml:space="preserve"> communities</w:t>
      </w:r>
      <w:r w:rsidR="00AC55A0">
        <w:t xml:space="preserve"> to quickly respond to and recover from future events.</w:t>
      </w:r>
    </w:p>
    <w:p w14:paraId="2069FFBF" w14:textId="38E53714" w:rsidR="007D370D" w:rsidRDefault="5C78293D" w:rsidP="00AE68A3">
      <w:pPr>
        <w:pStyle w:val="FEMANormal"/>
      </w:pPr>
      <w:r>
        <w:t xml:space="preserve">Property owners, realtors, lenders and insurance agents </w:t>
      </w:r>
      <w:r w:rsidR="75836160">
        <w:t>will</w:t>
      </w:r>
      <w:r>
        <w:t xml:space="preserve"> </w:t>
      </w:r>
      <w:r w:rsidR="66299559">
        <w:t>benefit from</w:t>
      </w:r>
      <w:r>
        <w:t xml:space="preserve"> this </w:t>
      </w:r>
      <w:r w:rsidR="17F712C2">
        <w:t xml:space="preserve">chance </w:t>
      </w:r>
      <w:r>
        <w:t xml:space="preserve">to learn more about flood risk and hazard mitigation </w:t>
      </w:r>
      <w:r w:rsidR="17B73C29">
        <w:t>in</w:t>
      </w:r>
      <w:r>
        <w:t xml:space="preserve"> </w:t>
      </w:r>
      <w:r w:rsidR="6ECB55B5">
        <w:t>St. Joseph</w:t>
      </w:r>
      <w:r w:rsidR="1495BA38">
        <w:t xml:space="preserve"> </w:t>
      </w:r>
      <w:r w:rsidR="7167D22A">
        <w:t>County</w:t>
      </w:r>
      <w:r>
        <w:t xml:space="preserve">. </w:t>
      </w:r>
    </w:p>
    <w:p w14:paraId="4EAA6043" w14:textId="472447BE" w:rsidR="003559DC" w:rsidRDefault="00A626F6" w:rsidP="00AE68A3">
      <w:pPr>
        <w:pStyle w:val="FEMANormal"/>
      </w:pPr>
      <w:r>
        <w:t xml:space="preserve">You can view the </w:t>
      </w:r>
      <w:r w:rsidR="004879F5">
        <w:t>p</w:t>
      </w:r>
      <w:r w:rsidR="00AE68A3">
        <w:t xml:space="preserve">reliminary FIRM and FIS report </w:t>
      </w:r>
      <w:hyperlink r:id="rId18">
        <w:r w:rsidR="003559DC" w:rsidRPr="4E94CB7C">
          <w:rPr>
            <w:rStyle w:val="Hyperlink"/>
          </w:rPr>
          <w:t>here</w:t>
        </w:r>
      </w:hyperlink>
      <w:r w:rsidR="00AE68A3">
        <w:t xml:space="preserve">. </w:t>
      </w:r>
    </w:p>
    <w:p w14:paraId="49DF50BB" w14:textId="172900A2" w:rsidR="002619CE" w:rsidRDefault="36AB4A77" w:rsidP="0093457D">
      <w:pPr>
        <w:pStyle w:val="FEMANormal"/>
        <w:rPr>
          <w:rStyle w:val="ui-provider"/>
        </w:rPr>
      </w:pPr>
      <w:r>
        <w:t xml:space="preserve">For media questions, </w:t>
      </w:r>
      <w:r w:rsidR="003333FF">
        <w:t xml:space="preserve">reach out to </w:t>
      </w:r>
      <w:r>
        <w:t xml:space="preserve">the FEMA </w:t>
      </w:r>
      <w:r w:rsidR="024D78E6">
        <w:t xml:space="preserve">Region 5 </w:t>
      </w:r>
      <w:r>
        <w:t xml:space="preserve">News Desk at </w:t>
      </w:r>
      <w:hyperlink r:id="rId19">
        <w:r w:rsidRPr="4E94CB7C">
          <w:rPr>
            <w:rStyle w:val="Hyperlink"/>
          </w:rPr>
          <w:t>FEMA-R5-News-Desk@fema.dhs.gov</w:t>
        </w:r>
      </w:hyperlink>
      <w:r>
        <w:t xml:space="preserve">. </w:t>
      </w:r>
      <w:r w:rsidR="02E4A18A">
        <w:t xml:space="preserve">For </w:t>
      </w:r>
      <w:r w:rsidR="3E5152B1">
        <w:t xml:space="preserve">Open House </w:t>
      </w:r>
      <w:r w:rsidR="31A1782D">
        <w:t>questions</w:t>
      </w:r>
      <w:r w:rsidR="042C8F25">
        <w:t xml:space="preserve">, </w:t>
      </w:r>
      <w:r w:rsidR="003333FF">
        <w:t>reach out to</w:t>
      </w:r>
      <w:r w:rsidR="00F8300D">
        <w:t xml:space="preserve"> </w:t>
      </w:r>
      <w:hyperlink r:id="rId20" w:history="1">
        <w:r w:rsidR="002619CE" w:rsidRPr="001B79DA">
          <w:rPr>
            <w:rStyle w:val="Hyperlink"/>
          </w:rPr>
          <w:t>fema-r5-map@fema.dhs.gov</w:t>
        </w:r>
      </w:hyperlink>
    </w:p>
    <w:p w14:paraId="397CEF12" w14:textId="77777777" w:rsidR="002619CE" w:rsidRPr="00AE68A3" w:rsidRDefault="002619CE" w:rsidP="0093457D">
      <w:pPr>
        <w:pStyle w:val="FEMANormal"/>
      </w:pPr>
    </w:p>
    <w:p w14:paraId="1189492E" w14:textId="12785829" w:rsidR="00FA1E35" w:rsidRDefault="69D9B148" w:rsidP="1994CBB5">
      <w:pPr>
        <w:pStyle w:val="FEMANormal"/>
        <w:spacing w:after="160" w:line="259" w:lineRule="auto"/>
        <w:jc w:val="center"/>
      </w:pPr>
      <w:r>
        <w:t>###</w:t>
      </w:r>
    </w:p>
    <w:p w14:paraId="6C9B0EBB" w14:textId="3ECF0521" w:rsidR="002619CE" w:rsidRDefault="002619CE">
      <w:pPr>
        <w:spacing w:after="160" w:line="259" w:lineRule="auto"/>
        <w:rPr>
          <w:rFonts w:ascii="Franklin Gothic Book" w:eastAsiaTheme="minorHAnsi" w:hAnsi="Franklin Gothic Book" w:cstheme="minorBidi"/>
          <w:sz w:val="22"/>
        </w:rPr>
      </w:pPr>
      <w:r>
        <w:br w:type="page"/>
      </w:r>
    </w:p>
    <w:p w14:paraId="27049F3A" w14:textId="77777777" w:rsidR="002619CE" w:rsidRDefault="002619CE" w:rsidP="1994CBB5">
      <w:pPr>
        <w:pStyle w:val="FEMANormal"/>
        <w:spacing w:after="160" w:line="259" w:lineRule="auto"/>
        <w:jc w:val="center"/>
      </w:pPr>
    </w:p>
    <w:p w14:paraId="418E035A" w14:textId="4718CC35" w:rsidR="00FA1E35" w:rsidRDefault="3381D799" w:rsidP="43C96E65">
      <w:pPr>
        <w:pStyle w:val="FEMANormal"/>
        <w:rPr>
          <w:rFonts w:eastAsia="Calibri" w:cs="Arial"/>
        </w:rPr>
      </w:pPr>
      <w:r>
        <w:rPr>
          <w:noProof/>
        </w:rPr>
        <w:drawing>
          <wp:inline distT="0" distB="0" distL="0" distR="0" wp14:anchorId="1B73462D" wp14:editId="2ACD9E20">
            <wp:extent cx="4572000" cy="4572000"/>
            <wp:effectExtent l="0" t="0" r="0" b="0"/>
            <wp:docPr id="676899380" name="Picture 676899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4572000" cy="4572000"/>
                    </a:xfrm>
                    <a:prstGeom prst="rect">
                      <a:avLst/>
                    </a:prstGeom>
                  </pic:spPr>
                </pic:pic>
              </a:graphicData>
            </a:graphic>
          </wp:inline>
        </w:drawing>
      </w:r>
    </w:p>
    <w:p w14:paraId="0CED9562" w14:textId="1B6AFA5E" w:rsidR="008028DE" w:rsidRPr="00FA1E35" w:rsidRDefault="00B25B09" w:rsidP="00FA1E35">
      <w:pPr>
        <w:pStyle w:val="FEMANormal"/>
      </w:pPr>
      <w:r>
        <w:t xml:space="preserve">Go to </w:t>
      </w:r>
      <w:r w:rsidR="03BFFB9B" w:rsidRPr="5550B275">
        <w:rPr>
          <w:highlight w:val="yellow"/>
        </w:rPr>
        <w:t>[</w:t>
      </w:r>
      <w:r w:rsidR="4801F2CB" w:rsidRPr="5550B275">
        <w:rPr>
          <w:highlight w:val="yellow"/>
        </w:rPr>
        <w:t>INSERT WEBSITE</w:t>
      </w:r>
      <w:r w:rsidR="03BFFB9B" w:rsidRPr="5550B275">
        <w:rPr>
          <w:highlight w:val="yellow"/>
        </w:rPr>
        <w:t>]</w:t>
      </w:r>
      <w:r w:rsidR="03BFFB9B">
        <w:t xml:space="preserve"> to learn more. </w:t>
      </w:r>
    </w:p>
    <w:p w14:paraId="4AC8505D" w14:textId="7AE4CB88" w:rsidR="008028DE" w:rsidRDefault="58645CFF" w:rsidP="00507DCF">
      <w:pPr>
        <w:pStyle w:val="FEMANormal"/>
      </w:pPr>
      <w:r w:rsidRPr="1DF85448">
        <w:rPr>
          <w:highlight w:val="yellow"/>
        </w:rPr>
        <w:t xml:space="preserve">[IF NO LOCAL </w:t>
      </w:r>
      <w:r w:rsidR="4881CDDC" w:rsidRPr="1DF85448">
        <w:rPr>
          <w:highlight w:val="yellow"/>
        </w:rPr>
        <w:t>WEB</w:t>
      </w:r>
      <w:r w:rsidRPr="1DF85448">
        <w:rPr>
          <w:highlight w:val="yellow"/>
        </w:rPr>
        <w:t>SITE]</w:t>
      </w:r>
      <w:r>
        <w:t xml:space="preserve"> </w:t>
      </w:r>
      <w:r w:rsidR="6EDB737C">
        <w:t>Enter your address to</w:t>
      </w:r>
      <w:r w:rsidR="419A4C02">
        <w:t xml:space="preserve"> see the updated maps </w:t>
      </w:r>
      <w:r w:rsidR="37F4FEAB">
        <w:t xml:space="preserve">at </w:t>
      </w:r>
      <w:hyperlink r:id="rId22">
        <w:r w:rsidR="37F4FEAB" w:rsidRPr="1DF85448">
          <w:rPr>
            <w:rStyle w:val="Hyperlink"/>
          </w:rPr>
          <w:t>https://msc.fema.gov/fmcv</w:t>
        </w:r>
      </w:hyperlink>
      <w:r w:rsidR="419A4C02">
        <w:t xml:space="preserve">. </w:t>
      </w:r>
      <w:r w:rsidR="27B2EB22">
        <w:t>If you can</w:t>
      </w:r>
      <w:r w:rsidR="218079CD">
        <w:t>no</w:t>
      </w:r>
      <w:r w:rsidR="27B2EB22">
        <w:t xml:space="preserve">t </w:t>
      </w:r>
      <w:r w:rsidR="6AC29C70">
        <w:t>attend</w:t>
      </w:r>
      <w:r w:rsidR="27B2EB22">
        <w:t xml:space="preserve"> an Open House, </w:t>
      </w:r>
      <w:r w:rsidR="64B40253">
        <w:t xml:space="preserve">reach out to </w:t>
      </w:r>
      <w:r w:rsidR="324E5ECF">
        <w:t>the FEMA Flood Mapping and Insurance eXchange at</w:t>
      </w:r>
      <w:r>
        <w:t xml:space="preserve"> 877</w:t>
      </w:r>
      <w:r w:rsidR="35DD3AAC">
        <w:t>-</w:t>
      </w:r>
      <w:r>
        <w:t>336-2627</w:t>
      </w:r>
      <w:r w:rsidR="03418CBB">
        <w:t xml:space="preserve">, </w:t>
      </w:r>
      <w:hyperlink r:id="rId23">
        <w:r w:rsidR="03418CBB" w:rsidRPr="1DF85448">
          <w:rPr>
            <w:rStyle w:val="Hyperlink"/>
          </w:rPr>
          <w:t>via email</w:t>
        </w:r>
      </w:hyperlink>
      <w:r w:rsidR="03418CBB">
        <w:t xml:space="preserve">, or </w:t>
      </w:r>
      <w:hyperlink r:id="rId24">
        <w:r w:rsidR="03418CBB" w:rsidRPr="1DF85448">
          <w:rPr>
            <w:rStyle w:val="Hyperlink"/>
          </w:rPr>
          <w:t>via chat</w:t>
        </w:r>
      </w:hyperlink>
      <w:r w:rsidR="57D10F22">
        <w:t>. A</w:t>
      </w:r>
      <w:r w:rsidR="27B2EB22">
        <w:t xml:space="preserve"> map specialist </w:t>
      </w:r>
      <w:r w:rsidR="57D10F22">
        <w:t xml:space="preserve">can </w:t>
      </w:r>
      <w:r w:rsidR="588033C0">
        <w:t xml:space="preserve">help </w:t>
      </w:r>
      <w:r w:rsidR="57D10F22">
        <w:t>answer your questions</w:t>
      </w:r>
      <w:r w:rsidR="27B2EB22">
        <w:t>.</w:t>
      </w:r>
      <w:r w:rsidR="56A0308D">
        <w:t xml:space="preserve"> </w:t>
      </w:r>
    </w:p>
    <w:p w14:paraId="79642B3C" w14:textId="6E26AEEB" w:rsidR="00FA1E35" w:rsidRDefault="00FA1E35">
      <w:pPr>
        <w:spacing w:after="160" w:line="259" w:lineRule="auto"/>
        <w:rPr>
          <w:rFonts w:ascii="Franklin Gothic Book" w:eastAsiaTheme="minorHAnsi" w:hAnsi="Franklin Gothic Book" w:cstheme="minorBidi"/>
          <w:sz w:val="22"/>
        </w:rPr>
      </w:pPr>
      <w:r>
        <w:br w:type="page"/>
      </w:r>
    </w:p>
    <w:p w14:paraId="1AF31FB8" w14:textId="6EC4192F" w:rsidR="00FA1E35" w:rsidRPr="00EA3C4C" w:rsidRDefault="00FA1E35" w:rsidP="0019340F">
      <w:pPr>
        <w:pStyle w:val="FEMAHeading2"/>
        <w:rPr>
          <w:rFonts w:cs="Times New Roman (Body CS)"/>
          <w:caps/>
        </w:rPr>
      </w:pPr>
      <w:bookmarkStart w:id="4" w:name="_Toc110852288"/>
      <w:r w:rsidRPr="4A5BA6D0">
        <w:rPr>
          <w:rFonts w:cs="Times New Roman (Body CS)"/>
          <w:caps/>
        </w:rPr>
        <w:t>Social Media Posts for Twitter and Facebook</w:t>
      </w:r>
      <w:bookmarkEnd w:id="4"/>
    </w:p>
    <w:p w14:paraId="1AA6A290" w14:textId="17E3D6A5" w:rsidR="0E9758FC" w:rsidRDefault="516DE7E0" w:rsidP="1A109D11">
      <w:pPr>
        <w:pStyle w:val="FEMANormal"/>
        <w:numPr>
          <w:ilvl w:val="0"/>
          <w:numId w:val="38"/>
        </w:numPr>
        <w:rPr>
          <w:rFonts w:ascii="Franklin Gothic Medium" w:eastAsia="Franklin Gothic Medium" w:hAnsi="Franklin Gothic Medium" w:cs="Franklin Gothic Medium"/>
          <w:color w:val="005288"/>
          <w:sz w:val="28"/>
          <w:szCs w:val="28"/>
        </w:rPr>
      </w:pPr>
      <w:r w:rsidRPr="430F629A">
        <w:rPr>
          <w:rFonts w:eastAsia="Franklin Gothic Book" w:cs="Franklin Gothic Book"/>
          <w:color w:val="000000" w:themeColor="text1"/>
        </w:rPr>
        <w:t xml:space="preserve">Learn about flood risk for </w:t>
      </w:r>
      <w:r w:rsidRPr="00EA72C0">
        <w:rPr>
          <w:rFonts w:eastAsia="Franklin Gothic Book" w:cs="Franklin Gothic Book"/>
          <w:color w:val="000000" w:themeColor="text1"/>
        </w:rPr>
        <w:t>#</w:t>
      </w:r>
      <w:r w:rsidR="00525486" w:rsidRPr="00EA72C0">
        <w:rPr>
          <w:rFonts w:eastAsia="Franklin Gothic Book" w:cs="Franklin Gothic Book"/>
          <w:color w:val="000000" w:themeColor="text1"/>
        </w:rPr>
        <w:t>StJoseph</w:t>
      </w:r>
      <w:r w:rsidR="00EA72C0">
        <w:rPr>
          <w:rFonts w:eastAsia="Franklin Gothic Book" w:cs="Franklin Gothic Book"/>
          <w:color w:val="000000" w:themeColor="text1"/>
        </w:rPr>
        <w:t>County</w:t>
      </w:r>
      <w:r w:rsidRPr="430F629A">
        <w:rPr>
          <w:rFonts w:eastAsia="Franklin Gothic Book" w:cs="Franklin Gothic Book"/>
          <w:color w:val="000000" w:themeColor="text1"/>
        </w:rPr>
        <w:t xml:space="preserve"> communities! Get your flood risk and flood insurance questions answered live by @FEMARegion5. Join the Open House on</w:t>
      </w:r>
      <w:r w:rsidR="00BF7A37" w:rsidRPr="430F629A">
        <w:rPr>
          <w:rFonts w:eastAsia="Franklin Gothic Book" w:cs="Franklin Gothic Book"/>
          <w:color w:val="000000" w:themeColor="text1"/>
        </w:rPr>
        <w:t xml:space="preserve"> </w:t>
      </w:r>
      <w:r w:rsidR="00525486" w:rsidRPr="430F629A">
        <w:rPr>
          <w:rFonts w:eastAsia="Franklin Gothic Book" w:cs="Franklin Gothic Book"/>
          <w:color w:val="000000" w:themeColor="text1"/>
        </w:rPr>
        <w:t>Sept</w:t>
      </w:r>
      <w:r w:rsidR="00EA72C0">
        <w:rPr>
          <w:rFonts w:eastAsia="Franklin Gothic Book" w:cs="Franklin Gothic Book"/>
          <w:color w:val="000000" w:themeColor="text1"/>
        </w:rPr>
        <w:t>.</w:t>
      </w:r>
      <w:r w:rsidR="00E31C64" w:rsidRPr="430F629A">
        <w:rPr>
          <w:rFonts w:eastAsia="Franklin Gothic Book" w:cs="Franklin Gothic Book"/>
          <w:color w:val="000000" w:themeColor="text1"/>
        </w:rPr>
        <w:t xml:space="preserve"> </w:t>
      </w:r>
      <w:r w:rsidR="00525486" w:rsidRPr="430F629A">
        <w:rPr>
          <w:rFonts w:eastAsia="Franklin Gothic Book" w:cs="Franklin Gothic Book"/>
          <w:color w:val="000000" w:themeColor="text1"/>
        </w:rPr>
        <w:t>9</w:t>
      </w:r>
      <w:r w:rsidR="00DA463E" w:rsidRPr="430F629A">
        <w:rPr>
          <w:rFonts w:eastAsia="Franklin Gothic Book" w:cs="Franklin Gothic Book"/>
          <w:color w:val="000000" w:themeColor="text1"/>
        </w:rPr>
        <w:t>. Drop by any time</w:t>
      </w:r>
      <w:r w:rsidR="3C532C66" w:rsidRPr="430F629A">
        <w:rPr>
          <w:rFonts w:eastAsia="Franklin Gothic Book" w:cs="Franklin Gothic Book"/>
          <w:color w:val="000000" w:themeColor="text1"/>
        </w:rPr>
        <w:t xml:space="preserve"> </w:t>
      </w:r>
      <w:r w:rsidRPr="430F629A">
        <w:rPr>
          <w:rFonts w:eastAsia="Franklin Gothic Book" w:cs="Franklin Gothic Book"/>
          <w:color w:val="000000" w:themeColor="text1"/>
        </w:rPr>
        <w:t>from</w:t>
      </w:r>
      <w:r w:rsidR="00E31C64" w:rsidRPr="430F629A">
        <w:rPr>
          <w:rFonts w:eastAsia="Franklin Gothic Book" w:cs="Franklin Gothic Book"/>
          <w:color w:val="000000" w:themeColor="text1"/>
        </w:rPr>
        <w:t xml:space="preserve"> 5-</w:t>
      </w:r>
      <w:r w:rsidR="00525486" w:rsidRPr="430F629A">
        <w:rPr>
          <w:rFonts w:eastAsia="Franklin Gothic Book" w:cs="Franklin Gothic Book"/>
          <w:color w:val="000000" w:themeColor="text1"/>
        </w:rPr>
        <w:t>7</w:t>
      </w:r>
      <w:r w:rsidR="00E31C64" w:rsidRPr="430F629A">
        <w:rPr>
          <w:rFonts w:eastAsia="Franklin Gothic Book" w:cs="Franklin Gothic Book"/>
          <w:color w:val="000000" w:themeColor="text1"/>
        </w:rPr>
        <w:t>PM</w:t>
      </w:r>
      <w:r w:rsidR="4CE2FA7C" w:rsidRPr="430F629A">
        <w:rPr>
          <w:rFonts w:eastAsia="Franklin Gothic Book" w:cs="Franklin Gothic Book"/>
          <w:color w:val="000000" w:themeColor="text1"/>
        </w:rPr>
        <w:t xml:space="preserve"> </w:t>
      </w:r>
      <w:r w:rsidR="0AF160F2" w:rsidRPr="430F629A">
        <w:rPr>
          <w:rFonts w:eastAsia="Franklin Gothic Book" w:cs="Franklin Gothic Book"/>
          <w:color w:val="000000" w:themeColor="text1"/>
        </w:rPr>
        <w:t>at</w:t>
      </w:r>
      <w:r w:rsidR="006A1E7B">
        <w:rPr>
          <w:rFonts w:eastAsia="Franklin Gothic Book" w:cs="Franklin Gothic Book"/>
          <w:color w:val="000000" w:themeColor="text1"/>
        </w:rPr>
        <w:t xml:space="preserve"> </w:t>
      </w:r>
      <w:r w:rsidR="006A1E7B" w:rsidRPr="430F629A">
        <w:rPr>
          <w:rFonts w:eastAsia="Franklin Gothic Book" w:cs="Franklin Gothic Book"/>
          <w:color w:val="000000" w:themeColor="text1"/>
        </w:rPr>
        <w:t>T</w:t>
      </w:r>
      <w:r w:rsidR="006A1E7B" w:rsidRPr="430F629A">
        <w:rPr>
          <w:rFonts w:eastAsia="Franklin Gothic Book" w:cs="Franklin Gothic Book"/>
        </w:rPr>
        <w:t>hree Rivers Area Chamber of Commerce</w:t>
      </w:r>
      <w:r w:rsidR="006A1E7B">
        <w:rPr>
          <w:rFonts w:eastAsia="Franklin Gothic Book" w:cs="Franklin Gothic Book"/>
          <w:color w:val="000000" w:themeColor="text1"/>
        </w:rPr>
        <w:t xml:space="preserve"> </w:t>
      </w:r>
      <w:r w:rsidRPr="430F629A">
        <w:rPr>
          <w:rFonts w:eastAsia="Franklin Gothic Book" w:cs="Franklin Gothic Book"/>
          <w:color w:val="000000" w:themeColor="text1"/>
        </w:rPr>
        <w:t>#KnowYourFloodRisk</w:t>
      </w:r>
    </w:p>
    <w:p w14:paraId="1848A89C" w14:textId="135909F1" w:rsidR="6DE9CB94" w:rsidRDefault="1F048BFB" w:rsidP="5550B275">
      <w:pPr>
        <w:pStyle w:val="FEMANormal"/>
        <w:numPr>
          <w:ilvl w:val="0"/>
          <w:numId w:val="38"/>
        </w:numPr>
        <w:rPr>
          <w:rFonts w:eastAsia="Franklin Gothic Book" w:cs="Franklin Gothic Book"/>
          <w:color w:val="000000" w:themeColor="text1"/>
        </w:rPr>
      </w:pPr>
      <w:r w:rsidRPr="430F629A">
        <w:rPr>
          <w:rFonts w:eastAsia="Franklin Gothic Book" w:cs="Franklin Gothic Book"/>
          <w:color w:val="000000" w:themeColor="text1"/>
        </w:rPr>
        <w:t xml:space="preserve">Residents of </w:t>
      </w:r>
      <w:r w:rsidR="007417D0">
        <w:rPr>
          <w:rFonts w:eastAsia="Franklin Gothic Book" w:cs="Franklin Gothic Book"/>
          <w:color w:val="000000" w:themeColor="text1"/>
        </w:rPr>
        <w:t xml:space="preserve">St. </w:t>
      </w:r>
      <w:r w:rsidR="0091644A" w:rsidRPr="430F629A">
        <w:rPr>
          <w:rFonts w:eastAsia="Franklin Gothic Book" w:cs="Franklin Gothic Book"/>
          <w:color w:val="000000" w:themeColor="text1"/>
        </w:rPr>
        <w:t>Joseph</w:t>
      </w:r>
      <w:r w:rsidR="00E31C64" w:rsidRPr="430F629A">
        <w:rPr>
          <w:rFonts w:eastAsia="Franklin Gothic Book" w:cs="Franklin Gothic Book"/>
          <w:color w:val="000000" w:themeColor="text1"/>
        </w:rPr>
        <w:t xml:space="preserve"> County</w:t>
      </w:r>
      <w:r w:rsidR="31BAF845" w:rsidRPr="430F629A">
        <w:rPr>
          <w:rFonts w:eastAsia="Franklin Gothic Book" w:cs="Franklin Gothic Book"/>
          <w:color w:val="000000" w:themeColor="text1"/>
        </w:rPr>
        <w:t xml:space="preserve">: </w:t>
      </w:r>
      <w:r w:rsidR="376381DF" w:rsidRPr="430F629A">
        <w:rPr>
          <w:rFonts w:eastAsia="Franklin Gothic Book" w:cs="Franklin Gothic Book"/>
          <w:color w:val="000000" w:themeColor="text1"/>
        </w:rPr>
        <w:t>A</w:t>
      </w:r>
      <w:r w:rsidR="31BAF845" w:rsidRPr="430F629A">
        <w:rPr>
          <w:rFonts w:eastAsia="Franklin Gothic Book" w:cs="Franklin Gothic Book"/>
          <w:color w:val="000000" w:themeColor="text1"/>
        </w:rPr>
        <w:t xml:space="preserve">sk FEMA your flood risk questions! @FEMARegion5 is holding an </w:t>
      </w:r>
      <w:r w:rsidR="29B38489" w:rsidRPr="430F629A">
        <w:rPr>
          <w:rFonts w:eastAsia="Franklin Gothic Book" w:cs="Franklin Gothic Book"/>
          <w:color w:val="000000" w:themeColor="text1"/>
        </w:rPr>
        <w:t xml:space="preserve">in-person </w:t>
      </w:r>
      <w:r w:rsidR="31BAF845" w:rsidRPr="430F629A">
        <w:rPr>
          <w:rFonts w:eastAsia="Franklin Gothic Book" w:cs="Franklin Gothic Book"/>
          <w:color w:val="000000" w:themeColor="text1"/>
        </w:rPr>
        <w:t>Open House on</w:t>
      </w:r>
      <w:r w:rsidR="00E31C64" w:rsidRPr="430F629A">
        <w:rPr>
          <w:rFonts w:eastAsia="Franklin Gothic Book" w:cs="Franklin Gothic Book"/>
          <w:color w:val="000000" w:themeColor="text1"/>
        </w:rPr>
        <w:t xml:space="preserve"> </w:t>
      </w:r>
      <w:r w:rsidR="008226A5">
        <w:rPr>
          <w:rFonts w:eastAsia="Franklin Gothic Book" w:cs="Franklin Gothic Book"/>
          <w:color w:val="000000" w:themeColor="text1"/>
        </w:rPr>
        <w:t>Sept. 9</w:t>
      </w:r>
      <w:r w:rsidR="002719A0" w:rsidRPr="430F629A">
        <w:rPr>
          <w:rFonts w:eastAsia="Franklin Gothic Book" w:cs="Franklin Gothic Book"/>
          <w:color w:val="000000" w:themeColor="text1"/>
        </w:rPr>
        <w:t xml:space="preserve">. Drop by any time </w:t>
      </w:r>
      <w:r w:rsidR="00E31C64" w:rsidRPr="430F629A">
        <w:rPr>
          <w:rFonts w:eastAsia="Franklin Gothic Book" w:cs="Franklin Gothic Book"/>
          <w:color w:val="000000" w:themeColor="text1"/>
        </w:rPr>
        <w:t>from 5-</w:t>
      </w:r>
      <w:r w:rsidR="00C20EA3">
        <w:rPr>
          <w:rFonts w:eastAsia="Franklin Gothic Book" w:cs="Franklin Gothic Book"/>
          <w:color w:val="000000" w:themeColor="text1"/>
        </w:rPr>
        <w:t>7</w:t>
      </w:r>
      <w:r w:rsidR="00E31C64" w:rsidRPr="430F629A">
        <w:rPr>
          <w:rFonts w:eastAsia="Franklin Gothic Book" w:cs="Franklin Gothic Book"/>
          <w:color w:val="000000" w:themeColor="text1"/>
        </w:rPr>
        <w:t xml:space="preserve"> PM at</w:t>
      </w:r>
      <w:r w:rsidR="00E31C64" w:rsidRPr="430F629A">
        <w:rPr>
          <w:rFonts w:eastAsia="Franklin Gothic Book" w:cs="Franklin Gothic Book"/>
        </w:rPr>
        <w:t xml:space="preserve"> </w:t>
      </w:r>
      <w:r w:rsidR="00E40D06" w:rsidRPr="430F629A">
        <w:rPr>
          <w:rFonts w:eastAsia="Franklin Gothic Book" w:cs="Franklin Gothic Book"/>
        </w:rPr>
        <w:t>Three Rivers Area Chamber of Commerce</w:t>
      </w:r>
      <w:r w:rsidR="00E40D06" w:rsidRPr="430F629A">
        <w:rPr>
          <w:rFonts w:eastAsia="Franklin Gothic Book" w:cs="Franklin Gothic Book"/>
          <w:color w:val="000000" w:themeColor="text1"/>
        </w:rPr>
        <w:t xml:space="preserve"> </w:t>
      </w:r>
      <w:r w:rsidR="31BAF845" w:rsidRPr="430F629A">
        <w:rPr>
          <w:rFonts w:eastAsia="Franklin Gothic Book" w:cs="Franklin Gothic Book"/>
          <w:color w:val="000000" w:themeColor="text1"/>
        </w:rPr>
        <w:t>#KnowYourFloodRisk</w:t>
      </w:r>
    </w:p>
    <w:p w14:paraId="0B45BDB5" w14:textId="5DDDCE09" w:rsidR="00FA1E35" w:rsidRPr="00FA1E35" w:rsidRDefault="52C9A163" w:rsidP="5550B275">
      <w:pPr>
        <w:pStyle w:val="FEMANormal"/>
        <w:numPr>
          <w:ilvl w:val="0"/>
          <w:numId w:val="38"/>
        </w:numPr>
        <w:rPr>
          <w:rFonts w:eastAsia="Franklin Gothic Book" w:cs="Franklin Gothic Book"/>
          <w:color w:val="000000" w:themeColor="text1"/>
        </w:rPr>
      </w:pPr>
      <w:r>
        <w:t>We’re all</w:t>
      </w:r>
      <w:r w:rsidR="17B73C29">
        <w:t xml:space="preserve"> at risk of flooding. Learn about your property’s flood risk at </w:t>
      </w:r>
      <w:r w:rsidR="55B4690A">
        <w:t>the</w:t>
      </w:r>
      <w:r w:rsidR="17B73C29">
        <w:t xml:space="preserve"> </w:t>
      </w:r>
      <w:r w:rsidR="00E40D06" w:rsidRPr="430F629A">
        <w:rPr>
          <w:rFonts w:eastAsia="Franklin Gothic Book" w:cs="Franklin Gothic Book"/>
          <w:color w:val="000000" w:themeColor="text1"/>
        </w:rPr>
        <w:t>St. Joseph</w:t>
      </w:r>
      <w:r w:rsidR="00442708" w:rsidRPr="430F629A">
        <w:rPr>
          <w:rFonts w:eastAsia="Franklin Gothic Book" w:cs="Franklin Gothic Book"/>
          <w:color w:val="000000" w:themeColor="text1"/>
        </w:rPr>
        <w:t xml:space="preserve"> County</w:t>
      </w:r>
      <w:r w:rsidR="00B1192D" w:rsidRPr="430F629A">
        <w:rPr>
          <w:rFonts w:eastAsia="Franklin Gothic Book" w:cs="Franklin Gothic Book"/>
          <w:color w:val="000000" w:themeColor="text1"/>
        </w:rPr>
        <w:t xml:space="preserve"> </w:t>
      </w:r>
      <w:r w:rsidR="17B73C29">
        <w:t>Open House</w:t>
      </w:r>
      <w:r w:rsidR="00442708">
        <w:t xml:space="preserve"> </w:t>
      </w:r>
      <w:r w:rsidR="00442708" w:rsidRPr="430F629A">
        <w:rPr>
          <w:rFonts w:eastAsia="Franklin Gothic Book" w:cs="Franklin Gothic Book"/>
          <w:color w:val="000000" w:themeColor="text1"/>
        </w:rPr>
        <w:t xml:space="preserve">on </w:t>
      </w:r>
      <w:r w:rsidR="006E1352">
        <w:rPr>
          <w:rFonts w:eastAsia="Franklin Gothic Book" w:cs="Franklin Gothic Book"/>
          <w:color w:val="000000" w:themeColor="text1"/>
        </w:rPr>
        <w:t>0</w:t>
      </w:r>
      <w:r w:rsidR="00E40D06" w:rsidRPr="430F629A">
        <w:rPr>
          <w:rFonts w:eastAsia="Franklin Gothic Book" w:cs="Franklin Gothic Book"/>
          <w:color w:val="000000" w:themeColor="text1"/>
        </w:rPr>
        <w:t>9</w:t>
      </w:r>
      <w:r w:rsidR="00DA463E" w:rsidRPr="430F629A">
        <w:rPr>
          <w:rFonts w:eastAsia="Franklin Gothic Book" w:cs="Franklin Gothic Book"/>
          <w:color w:val="000000" w:themeColor="text1"/>
        </w:rPr>
        <w:t xml:space="preserve">. </w:t>
      </w:r>
      <w:r w:rsidR="00F60960" w:rsidRPr="430F629A">
        <w:rPr>
          <w:rFonts w:eastAsia="Franklin Gothic Book" w:cs="Franklin Gothic Book"/>
          <w:color w:val="000000" w:themeColor="text1"/>
        </w:rPr>
        <w:t>You can d</w:t>
      </w:r>
      <w:r w:rsidR="00DA463E" w:rsidRPr="430F629A">
        <w:rPr>
          <w:rFonts w:eastAsia="Franklin Gothic Book" w:cs="Franklin Gothic Book"/>
          <w:color w:val="000000" w:themeColor="text1"/>
        </w:rPr>
        <w:t xml:space="preserve">rop by anytime </w:t>
      </w:r>
      <w:r w:rsidR="00442708" w:rsidRPr="430F629A">
        <w:rPr>
          <w:rFonts w:eastAsia="Franklin Gothic Book" w:cs="Franklin Gothic Book"/>
          <w:color w:val="000000" w:themeColor="text1"/>
        </w:rPr>
        <w:t>from 5-</w:t>
      </w:r>
      <w:r w:rsidR="00E40D06" w:rsidRPr="430F629A">
        <w:rPr>
          <w:rFonts w:eastAsia="Franklin Gothic Book" w:cs="Franklin Gothic Book"/>
          <w:color w:val="000000" w:themeColor="text1"/>
        </w:rPr>
        <w:t>7</w:t>
      </w:r>
      <w:r w:rsidR="00442708" w:rsidRPr="430F629A">
        <w:rPr>
          <w:rFonts w:eastAsia="Franklin Gothic Book" w:cs="Franklin Gothic Book"/>
          <w:color w:val="000000" w:themeColor="text1"/>
        </w:rPr>
        <w:t xml:space="preserve"> PM at </w:t>
      </w:r>
      <w:r w:rsidR="00E40D06" w:rsidRPr="430F629A">
        <w:rPr>
          <w:rFonts w:eastAsia="Franklin Gothic Book" w:cs="Franklin Gothic Book"/>
          <w:color w:val="000000" w:themeColor="text1"/>
        </w:rPr>
        <w:t>T</w:t>
      </w:r>
      <w:r w:rsidR="00E40D06" w:rsidRPr="430F629A">
        <w:rPr>
          <w:rFonts w:eastAsia="Franklin Gothic Book" w:cs="Franklin Gothic Book"/>
        </w:rPr>
        <w:t>hree Rivers Area Chamber of Commerce</w:t>
      </w:r>
      <w:r w:rsidR="0BE7FCC3" w:rsidRPr="430F629A">
        <w:rPr>
          <w:rFonts w:eastAsia="Franklin Gothic Book" w:cs="Franklin Gothic Book"/>
        </w:rPr>
        <w:t>.</w:t>
      </w:r>
      <w:r w:rsidR="00E40D06" w:rsidRPr="430F629A">
        <w:rPr>
          <w:rFonts w:eastAsia="Franklin Gothic Book" w:cs="Franklin Gothic Book"/>
        </w:rPr>
        <w:t xml:space="preserve"> </w:t>
      </w:r>
      <w:r w:rsidRPr="430F629A">
        <w:rPr>
          <w:rFonts w:eastAsia="Franklin Gothic Book" w:cs="Franklin Gothic Book"/>
        </w:rPr>
        <w:t>Learn mor</w:t>
      </w:r>
      <w:r>
        <w:t xml:space="preserve">e @ </w:t>
      </w:r>
      <w:r w:rsidRPr="430F629A">
        <w:rPr>
          <w:highlight w:val="yellow"/>
        </w:rPr>
        <w:t>[</w:t>
      </w:r>
      <w:r w:rsidR="2836F012" w:rsidRPr="430F629A">
        <w:rPr>
          <w:highlight w:val="yellow"/>
        </w:rPr>
        <w:t xml:space="preserve">INSERT </w:t>
      </w:r>
      <w:r w:rsidRPr="430F629A">
        <w:rPr>
          <w:highlight w:val="yellow"/>
        </w:rPr>
        <w:t>LINK]</w:t>
      </w:r>
      <w:r w:rsidR="4CE2FA7C">
        <w:t>.</w:t>
      </w:r>
      <w:r w:rsidRPr="430F629A">
        <w:rPr>
          <w:b/>
          <w:bCs/>
        </w:rPr>
        <w:t xml:space="preserve"> </w:t>
      </w:r>
      <w:r>
        <w:t>#knowyourfloodrisk @FEMARegion</w:t>
      </w:r>
      <w:r w:rsidRPr="430F629A">
        <w:rPr>
          <w:rFonts w:eastAsiaTheme="minorEastAsia"/>
        </w:rPr>
        <w:t>5</w:t>
      </w:r>
      <w:r w:rsidR="19EA8089" w:rsidRPr="430F629A">
        <w:rPr>
          <w:rFonts w:eastAsiaTheme="minorEastAsia"/>
        </w:rPr>
        <w:t xml:space="preserve"> </w:t>
      </w:r>
    </w:p>
    <w:p w14:paraId="5BB01F33" w14:textId="66761383" w:rsidR="00FA1E35" w:rsidRPr="00FA1E35" w:rsidRDefault="00E40D06" w:rsidP="1A109D11">
      <w:pPr>
        <w:pStyle w:val="FEMANormal"/>
        <w:numPr>
          <w:ilvl w:val="0"/>
          <w:numId w:val="38"/>
        </w:numPr>
      </w:pPr>
      <w:r>
        <w:rPr>
          <w:rFonts w:eastAsia="Franklin Gothic Book" w:cs="Franklin Gothic Book"/>
          <w:color w:val="000000" w:themeColor="text1"/>
        </w:rPr>
        <w:t>St. Joseph</w:t>
      </w:r>
      <w:r w:rsidR="00DA463E">
        <w:rPr>
          <w:rFonts w:eastAsia="Franklin Gothic Book" w:cs="Franklin Gothic Book"/>
          <w:color w:val="000000" w:themeColor="text1"/>
        </w:rPr>
        <w:t xml:space="preserve"> County</w:t>
      </w:r>
      <w:r w:rsidR="00B1192D">
        <w:rPr>
          <w:rFonts w:eastAsia="Franklin Gothic Book" w:cs="Franklin Gothic Book"/>
          <w:color w:val="000000" w:themeColor="text1"/>
        </w:rPr>
        <w:t xml:space="preserve"> </w:t>
      </w:r>
      <w:r w:rsidR="1BF69000">
        <w:t xml:space="preserve">residents can </w:t>
      </w:r>
      <w:r w:rsidR="55B4690A">
        <w:t xml:space="preserve">see </w:t>
      </w:r>
      <w:r w:rsidR="1BF69000">
        <w:t xml:space="preserve">the county’s updated flood maps at </w:t>
      </w:r>
      <w:hyperlink r:id="rId25">
        <w:r w:rsidR="1BF69000" w:rsidRPr="60D5210D">
          <w:rPr>
            <w:rStyle w:val="Hyperlink"/>
          </w:rPr>
          <w:t>https://msc.fema.gov/fmcv</w:t>
        </w:r>
      </w:hyperlink>
      <w:r w:rsidR="1BF69000">
        <w:t>. #knowyourfloodrisk</w:t>
      </w:r>
      <w:r w:rsidR="3B86F7F8">
        <w:t xml:space="preserve"> </w:t>
      </w:r>
    </w:p>
    <w:p w14:paraId="0EA9CDBC" w14:textId="758FD75B" w:rsidR="00FA1E35" w:rsidRPr="00FA1E35" w:rsidRDefault="17B73C29" w:rsidP="1A109D11">
      <w:pPr>
        <w:pStyle w:val="FEMANormal"/>
        <w:numPr>
          <w:ilvl w:val="0"/>
          <w:numId w:val="38"/>
        </w:numPr>
      </w:pPr>
      <w:r>
        <w:t xml:space="preserve">Learn if your home is in a newly mapped flood zone. </w:t>
      </w:r>
      <w:r w:rsidR="55B4690A">
        <w:t xml:space="preserve">Look up your </w:t>
      </w:r>
      <w:r w:rsidR="5CA2E6E2">
        <w:t xml:space="preserve">address on the updated FEMA flood maps </w:t>
      </w:r>
      <w:r w:rsidR="58245B99">
        <w:t xml:space="preserve">at </w:t>
      </w:r>
      <w:hyperlink r:id="rId26">
        <w:r w:rsidR="58245B99" w:rsidRPr="60D5210D">
          <w:rPr>
            <w:rStyle w:val="Hyperlink"/>
          </w:rPr>
          <w:t>https://msc.fema.gov/fmcv</w:t>
        </w:r>
      </w:hyperlink>
      <w:r w:rsidR="06213821">
        <w:t xml:space="preserve">, </w:t>
      </w:r>
      <w:r w:rsidR="58245B99">
        <w:t>or c</w:t>
      </w:r>
      <w:r w:rsidR="166FA315">
        <w:t>all 877</w:t>
      </w:r>
      <w:r w:rsidR="4CE2FA7C">
        <w:t>-</w:t>
      </w:r>
      <w:r w:rsidR="166FA315">
        <w:t xml:space="preserve">336-2627. #knowyourfloodrisk </w:t>
      </w:r>
    </w:p>
    <w:p w14:paraId="27574BBD" w14:textId="503981C4" w:rsidR="00FA1E35" w:rsidRPr="00E40D06" w:rsidRDefault="166FA315" w:rsidP="430F629A">
      <w:pPr>
        <w:pStyle w:val="FEMANormal"/>
        <w:numPr>
          <w:ilvl w:val="0"/>
          <w:numId w:val="38"/>
        </w:numPr>
        <w:rPr>
          <w:rFonts w:ascii="Franklin Gothic Medium" w:eastAsia="Franklin Gothic Medium" w:hAnsi="Franklin Gothic Medium" w:cs="Franklin Gothic Medium"/>
          <w:caps/>
          <w:color w:val="000000" w:themeColor="text1"/>
          <w:sz w:val="24"/>
        </w:rPr>
      </w:pPr>
      <w:r>
        <w:t>P</w:t>
      </w:r>
      <w:r w:rsidR="17B73C29">
        <w:t xml:space="preserve">rotect yourself and your property during floods. </w:t>
      </w:r>
      <w:r>
        <w:t xml:space="preserve">Join us at </w:t>
      </w:r>
      <w:r w:rsidR="76D7EA17">
        <w:t xml:space="preserve">the </w:t>
      </w:r>
      <w:r w:rsidR="00E40D06" w:rsidRPr="430F629A">
        <w:rPr>
          <w:rFonts w:eastAsia="Franklin Gothic Book" w:cs="Franklin Gothic Book"/>
          <w:color w:val="000000" w:themeColor="text1"/>
        </w:rPr>
        <w:t xml:space="preserve">St. Joseph County </w:t>
      </w:r>
      <w:r w:rsidR="76D7EA17">
        <w:t xml:space="preserve">Open House </w:t>
      </w:r>
      <w:r w:rsidR="00F60960" w:rsidRPr="430F629A">
        <w:rPr>
          <w:rFonts w:eastAsia="Franklin Gothic Book" w:cs="Franklin Gothic Book"/>
          <w:color w:val="000000" w:themeColor="text1"/>
        </w:rPr>
        <w:t xml:space="preserve">on </w:t>
      </w:r>
      <w:r w:rsidR="00E40D06" w:rsidRPr="430F629A">
        <w:rPr>
          <w:rFonts w:eastAsia="Franklin Gothic Book" w:cs="Franklin Gothic Book"/>
          <w:color w:val="000000" w:themeColor="text1"/>
        </w:rPr>
        <w:t>September 9</w:t>
      </w:r>
      <w:r w:rsidR="00F60960" w:rsidRPr="430F629A">
        <w:rPr>
          <w:rFonts w:eastAsia="Franklin Gothic Book" w:cs="Franklin Gothic Book"/>
          <w:color w:val="000000" w:themeColor="text1"/>
        </w:rPr>
        <w:t>. You can drop by any time from 5-</w:t>
      </w:r>
      <w:r w:rsidR="00E40D06" w:rsidRPr="430F629A">
        <w:rPr>
          <w:rFonts w:eastAsia="Franklin Gothic Book" w:cs="Franklin Gothic Book"/>
          <w:color w:val="000000" w:themeColor="text1"/>
        </w:rPr>
        <w:t>7</w:t>
      </w:r>
      <w:r w:rsidR="00F60960" w:rsidRPr="430F629A">
        <w:rPr>
          <w:rFonts w:eastAsia="Franklin Gothic Book" w:cs="Franklin Gothic Book"/>
          <w:color w:val="000000" w:themeColor="text1"/>
        </w:rPr>
        <w:t xml:space="preserve"> PM </w:t>
      </w:r>
      <w:r w:rsidR="00F60960" w:rsidRPr="430F629A">
        <w:rPr>
          <w:rFonts w:eastAsia="Franklin Gothic Book" w:cs="Franklin Gothic Book"/>
        </w:rPr>
        <w:t>at</w:t>
      </w:r>
      <w:r w:rsidR="00E40D06" w:rsidRPr="430F629A">
        <w:rPr>
          <w:rFonts w:eastAsia="Franklin Gothic Book" w:cs="Franklin Gothic Book"/>
        </w:rPr>
        <w:t xml:space="preserve"> Three Rivers Area Chamber of Commerce.</w:t>
      </w:r>
      <w:r w:rsidR="00E40D06" w:rsidRPr="430F629A">
        <w:rPr>
          <w:rFonts w:eastAsia="Franklin Gothic Book" w:cs="Franklin Gothic Book"/>
          <w:color w:val="000000" w:themeColor="text1"/>
        </w:rPr>
        <w:t xml:space="preserve"> </w:t>
      </w:r>
      <w:r>
        <w:t xml:space="preserve">Learn more @ </w:t>
      </w:r>
      <w:r w:rsidRPr="430F629A">
        <w:rPr>
          <w:highlight w:val="yellow"/>
        </w:rPr>
        <w:t>[LINK]</w:t>
      </w:r>
      <w:r w:rsidRPr="430F629A">
        <w:rPr>
          <w:b/>
          <w:bCs/>
        </w:rPr>
        <w:t xml:space="preserve"> </w:t>
      </w:r>
      <w:r>
        <w:t>#knowyourfloodrisk @FEMARegion5</w:t>
      </w:r>
    </w:p>
    <w:p w14:paraId="6CA64808" w14:textId="77777777" w:rsidR="00E40D06" w:rsidRDefault="00E40D06" w:rsidP="00E40D06">
      <w:pPr>
        <w:pStyle w:val="FEMANormal"/>
      </w:pPr>
    </w:p>
    <w:p w14:paraId="5026C519" w14:textId="77777777" w:rsidR="00E40D06" w:rsidRDefault="00E40D06" w:rsidP="00E40D06">
      <w:pPr>
        <w:pStyle w:val="FEMANormal"/>
      </w:pPr>
    </w:p>
    <w:p w14:paraId="1C60FEB9" w14:textId="77777777" w:rsidR="00E40D06" w:rsidRDefault="00E40D06" w:rsidP="00E40D06">
      <w:pPr>
        <w:pStyle w:val="FEMANormal"/>
      </w:pPr>
    </w:p>
    <w:p w14:paraId="3116D962" w14:textId="77777777" w:rsidR="00E40D06" w:rsidRDefault="00E40D06" w:rsidP="00E40D06">
      <w:pPr>
        <w:pStyle w:val="FEMANormal"/>
      </w:pPr>
    </w:p>
    <w:p w14:paraId="44CA3F79" w14:textId="77777777" w:rsidR="00E40D06" w:rsidRDefault="00E40D06" w:rsidP="00E40D06">
      <w:pPr>
        <w:pStyle w:val="FEMANormal"/>
      </w:pPr>
    </w:p>
    <w:p w14:paraId="209CA537" w14:textId="77777777" w:rsidR="00E40D06" w:rsidRDefault="00E40D06" w:rsidP="00E40D06">
      <w:pPr>
        <w:pStyle w:val="FEMANormal"/>
      </w:pPr>
    </w:p>
    <w:p w14:paraId="36E31417" w14:textId="77777777" w:rsidR="00E40D06" w:rsidRDefault="00E40D06" w:rsidP="00E40D06">
      <w:pPr>
        <w:pStyle w:val="FEMANormal"/>
        <w:rPr>
          <w:rFonts w:ascii="Franklin Gothic Medium" w:eastAsia="Franklin Gothic Medium" w:hAnsi="Franklin Gothic Medium" w:cs="Franklin Gothic Medium"/>
          <w:caps/>
          <w:color w:val="000000" w:themeColor="text1"/>
          <w:sz w:val="24"/>
        </w:rPr>
      </w:pPr>
    </w:p>
    <w:p w14:paraId="7F93E643" w14:textId="77777777" w:rsidR="0019340F" w:rsidRPr="0019340F" w:rsidRDefault="0019340F" w:rsidP="0019340F">
      <w:pPr>
        <w:pStyle w:val="FEMAHeading2"/>
      </w:pPr>
      <w:bookmarkStart w:id="5" w:name="_Toc110852289"/>
      <w:r>
        <w:t>TALKING POINTS FOR LOCAL OFFICIALS</w:t>
      </w:r>
      <w:bookmarkEnd w:id="5"/>
    </w:p>
    <w:p w14:paraId="67F5A1AE" w14:textId="77777777" w:rsidR="0019340F" w:rsidRPr="0019340F" w:rsidRDefault="0019340F" w:rsidP="4681BC6A">
      <w:pPr>
        <w:pStyle w:val="FEMAHeading4"/>
        <w:numPr>
          <w:ilvl w:val="0"/>
          <w:numId w:val="0"/>
        </w:numPr>
        <w:rPr>
          <w:rFonts w:eastAsiaTheme="minorEastAsia"/>
        </w:rPr>
      </w:pPr>
      <w:bookmarkStart w:id="6" w:name="_Toc110852290"/>
      <w:r w:rsidRPr="4681BC6A">
        <w:rPr>
          <w:rFonts w:eastAsiaTheme="minorEastAsia"/>
        </w:rPr>
        <w:t>OVERARCHING MESSAGES</w:t>
      </w:r>
      <w:bookmarkEnd w:id="6"/>
      <w:r w:rsidRPr="4681BC6A">
        <w:rPr>
          <w:rFonts w:eastAsiaTheme="minorEastAsia"/>
        </w:rPr>
        <w:t xml:space="preserve"> </w:t>
      </w:r>
    </w:p>
    <w:p w14:paraId="55488E77" w14:textId="299C5FF6" w:rsidR="0019340F" w:rsidRPr="0019340F" w:rsidRDefault="005475EB" w:rsidP="0019340F">
      <w:pPr>
        <w:pStyle w:val="FEMANormal"/>
      </w:pPr>
      <w:r>
        <w:t xml:space="preserve">In a changing world, </w:t>
      </w:r>
      <w:r w:rsidR="00A95E91">
        <w:t>our</w:t>
      </w:r>
      <w:r w:rsidR="0083724A">
        <w:t xml:space="preserve"> flood risk</w:t>
      </w:r>
      <w:r w:rsidR="00EB2C81">
        <w:t xml:space="preserve"> changes, too</w:t>
      </w:r>
      <w:r w:rsidR="0019340F">
        <w:t>. It</w:t>
      </w:r>
      <w:r w:rsidR="00525A75">
        <w:t xml:space="preserve"> i</w:t>
      </w:r>
      <w:r w:rsidR="0083724A">
        <w:t>s</w:t>
      </w:r>
      <w:r w:rsidR="0019340F">
        <w:t xml:space="preserve"> up to </w:t>
      </w:r>
      <w:r w:rsidR="00E32DCF">
        <w:t>all of us</w:t>
      </w:r>
      <w:r w:rsidR="0019340F">
        <w:t xml:space="preserve"> to know </w:t>
      </w:r>
      <w:r w:rsidR="00E32DCF">
        <w:t>our</w:t>
      </w:r>
      <w:r w:rsidR="0019340F">
        <w:t xml:space="preserve"> risk and </w:t>
      </w:r>
      <w:r w:rsidR="0083724A">
        <w:t>act</w:t>
      </w:r>
      <w:r w:rsidR="0019340F">
        <w:t xml:space="preserve"> to </w:t>
      </w:r>
      <w:r>
        <w:t xml:space="preserve">secure </w:t>
      </w:r>
      <w:r w:rsidR="0081365C">
        <w:t>our</w:t>
      </w:r>
      <w:r>
        <w:t xml:space="preserve"> future</w:t>
      </w:r>
      <w:r w:rsidR="0019340F">
        <w:t>.</w:t>
      </w:r>
    </w:p>
    <w:p w14:paraId="5B8E478A" w14:textId="32D07346" w:rsidR="0019340F" w:rsidRPr="0019340F" w:rsidRDefault="0083724A" w:rsidP="0019340F">
      <w:pPr>
        <w:pStyle w:val="FEMANormal"/>
      </w:pPr>
      <w:r>
        <w:t>U</w:t>
      </w:r>
      <w:r w:rsidR="0019340F">
        <w:t>pdated maps</w:t>
      </w:r>
      <w:r w:rsidR="005475EB">
        <w:t xml:space="preserve"> give </w:t>
      </w:r>
      <w:r w:rsidR="00611F4F">
        <w:t>us</w:t>
      </w:r>
      <w:r w:rsidR="0019340F">
        <w:t xml:space="preserve"> more precise </w:t>
      </w:r>
      <w:r w:rsidR="00EB2C81">
        <w:t xml:space="preserve">details </w:t>
      </w:r>
      <w:r w:rsidR="0019340F">
        <w:t xml:space="preserve">about the flood risks where </w:t>
      </w:r>
      <w:r w:rsidR="00611F4F">
        <w:t>we</w:t>
      </w:r>
      <w:r w:rsidR="0019340F">
        <w:t xml:space="preserve"> live and work.</w:t>
      </w:r>
      <w:r w:rsidR="00A334E6">
        <w:t xml:space="preserve"> </w:t>
      </w:r>
      <w:r w:rsidR="00EB2C81">
        <w:t xml:space="preserve">They </w:t>
      </w:r>
      <w:r w:rsidR="00A334E6">
        <w:t xml:space="preserve">help us prepare for an unpredictable future. </w:t>
      </w:r>
    </w:p>
    <w:p w14:paraId="49A43DAC" w14:textId="56F50864" w:rsidR="00A334E6" w:rsidRDefault="0019340F" w:rsidP="0019340F">
      <w:pPr>
        <w:pStyle w:val="FEMANormal"/>
      </w:pPr>
      <w:r>
        <w:t xml:space="preserve">Share this </w:t>
      </w:r>
      <w:r w:rsidR="00DB1828">
        <w:t xml:space="preserve">information </w:t>
      </w:r>
      <w:r>
        <w:t xml:space="preserve">with your friends and neighbors. Know your flood risk and have a plan before a flood or storm </w:t>
      </w:r>
      <w:r w:rsidR="00950FBE">
        <w:t>affe</w:t>
      </w:r>
      <w:r w:rsidR="00A334E6">
        <w:t>cts you</w:t>
      </w:r>
      <w:r>
        <w:t xml:space="preserve">. </w:t>
      </w:r>
    </w:p>
    <w:p w14:paraId="306F862C" w14:textId="1D24210D" w:rsidR="64BF66B3" w:rsidRDefault="2C50842A" w:rsidP="4A5BA6D0">
      <w:pPr>
        <w:pStyle w:val="FEMANormal"/>
        <w:rPr>
          <w:b/>
          <w:bCs/>
        </w:rPr>
      </w:pPr>
      <w:r>
        <w:t>There are</w:t>
      </w:r>
      <w:r w:rsidR="52B3E3C3">
        <w:t xml:space="preserve"> r</w:t>
      </w:r>
      <w:r w:rsidR="1F7B235E">
        <w:t xml:space="preserve">esources </w:t>
      </w:r>
      <w:r w:rsidR="52B3E3C3">
        <w:t xml:space="preserve">to support </w:t>
      </w:r>
      <w:r w:rsidR="105DFFE6">
        <w:t>you and your</w:t>
      </w:r>
      <w:r w:rsidR="52B3E3C3">
        <w:t xml:space="preserve"> community</w:t>
      </w:r>
      <w:r w:rsidR="1F7B235E">
        <w:t>.</w:t>
      </w:r>
      <w:r w:rsidR="52B3E3C3">
        <w:t xml:space="preserve"> The </w:t>
      </w:r>
      <w:hyperlink r:id="rId27">
        <w:r w:rsidR="52B3E3C3" w:rsidRPr="1DF85448">
          <w:rPr>
            <w:rStyle w:val="Hyperlink"/>
          </w:rPr>
          <w:t xml:space="preserve">FEMA </w:t>
        </w:r>
        <w:r w:rsidR="230CDF94" w:rsidRPr="1DF85448">
          <w:rPr>
            <w:rStyle w:val="Hyperlink"/>
          </w:rPr>
          <w:t xml:space="preserve">Flood </w:t>
        </w:r>
        <w:r w:rsidR="52B3E3C3" w:rsidRPr="1DF85448">
          <w:rPr>
            <w:rStyle w:val="Hyperlink"/>
          </w:rPr>
          <w:t>Map Service Center</w:t>
        </w:r>
      </w:hyperlink>
      <w:r w:rsidR="52B3E3C3">
        <w:t xml:space="preserve"> lets you </w:t>
      </w:r>
      <w:r w:rsidR="7D0D1EC4">
        <w:t xml:space="preserve">look up </w:t>
      </w:r>
      <w:r w:rsidR="4729DAE1">
        <w:t>flood risk</w:t>
      </w:r>
      <w:r w:rsidR="52B3E3C3">
        <w:t xml:space="preserve"> by address</w:t>
      </w:r>
      <w:r w:rsidR="11997643">
        <w:t xml:space="preserve"> at </w:t>
      </w:r>
      <w:hyperlink r:id="rId28">
        <w:r w:rsidR="11997643" w:rsidRPr="1DF85448">
          <w:rPr>
            <w:rStyle w:val="Hyperlink"/>
          </w:rPr>
          <w:t>https://msc.fema.gov/fmcv</w:t>
        </w:r>
      </w:hyperlink>
      <w:r w:rsidR="52B3E3C3">
        <w:t>. Call the FEMA Map</w:t>
      </w:r>
      <w:r w:rsidR="4B3840B2">
        <w:t>ping and</w:t>
      </w:r>
      <w:r w:rsidR="52B3E3C3">
        <w:t xml:space="preserve"> In</w:t>
      </w:r>
      <w:r w:rsidR="4B3840B2">
        <w:t>surance</w:t>
      </w:r>
      <w:r w:rsidR="52B3E3C3">
        <w:t xml:space="preserve"> eXchange </w:t>
      </w:r>
      <w:r>
        <w:t xml:space="preserve">(FMIX) </w:t>
      </w:r>
      <w:r w:rsidR="52B3E3C3">
        <w:t>at 877</w:t>
      </w:r>
      <w:r w:rsidR="1ECC40C0">
        <w:t>-</w:t>
      </w:r>
      <w:r w:rsidR="52B3E3C3">
        <w:t xml:space="preserve">336-2627 to get help or </w:t>
      </w:r>
      <w:r w:rsidR="7D0D1EC4">
        <w:t xml:space="preserve">ask </w:t>
      </w:r>
      <w:r>
        <w:t xml:space="preserve">questions </w:t>
      </w:r>
      <w:r w:rsidR="52B3E3C3">
        <w:t xml:space="preserve">about your </w:t>
      </w:r>
      <w:r w:rsidR="4EC5C329">
        <w:t>home.</w:t>
      </w:r>
      <w:r w:rsidR="6BC03DC2">
        <w:t xml:space="preserve"> If you can</w:t>
      </w:r>
      <w:r w:rsidR="1AC5D7FD">
        <w:t>no</w:t>
      </w:r>
      <w:r w:rsidR="6BC03DC2">
        <w:t xml:space="preserve">t attend an Open House, call the FMIX. A map specialist can help answer your questions. </w:t>
      </w:r>
    </w:p>
    <w:p w14:paraId="05F6C8C6" w14:textId="77777777" w:rsidR="00345E61" w:rsidRPr="009E51F0" w:rsidRDefault="00345E61" w:rsidP="4681BC6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Franklin Gothic Book" w:eastAsiaTheme="minorEastAsia" w:hAnsi="Franklin Gothic Book"/>
          <w:color w:val="000000"/>
          <w:sz w:val="22"/>
          <w:szCs w:val="22"/>
        </w:rPr>
      </w:pPr>
      <w:r w:rsidRPr="4681BC6A">
        <w:rPr>
          <w:rFonts w:ascii="Franklin Gothic Book" w:hAnsi="Franklin Gothic Book"/>
          <w:sz w:val="22"/>
          <w:szCs w:val="22"/>
        </w:rPr>
        <w:t xml:space="preserve">The updated maps will highlight several streams and flooding sources, including </w:t>
      </w:r>
      <w:r w:rsidRPr="4681BC6A">
        <w:rPr>
          <w:rFonts w:ascii="Franklin Gothic Book" w:eastAsiaTheme="minorEastAsia" w:hAnsi="Franklin Gothic Book"/>
          <w:color w:val="000000" w:themeColor="text1"/>
          <w:sz w:val="22"/>
          <w:szCs w:val="22"/>
        </w:rPr>
        <w:t>St. Joseph River, Armalege Drain, Fawn River, Kerr Creek, Little Swan Creek, Nye Drain, Portage River, Portage Lake,</w:t>
      </w:r>
    </w:p>
    <w:p w14:paraId="627AE859" w14:textId="587BB1CA" w:rsidR="00B1192D" w:rsidRPr="00345E61" w:rsidRDefault="00345E61" w:rsidP="4681BC6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Franklin Gothic Book" w:eastAsiaTheme="minorEastAsia" w:hAnsi="Franklin Gothic Book"/>
          <w:color w:val="000000"/>
          <w:sz w:val="22"/>
          <w:szCs w:val="22"/>
        </w:rPr>
      </w:pPr>
      <w:r w:rsidRPr="4681BC6A">
        <w:rPr>
          <w:rFonts w:ascii="Franklin Gothic Book" w:eastAsiaTheme="minorEastAsia" w:hAnsi="Franklin Gothic Book"/>
          <w:color w:val="000000" w:themeColor="text1"/>
          <w:sz w:val="22"/>
          <w:szCs w:val="22"/>
        </w:rPr>
        <w:t xml:space="preserve">Prairie Tributary 8, Profile Lake Drain, Rocky River, Nottawa Creek, Prairie River, Spring Creek (St. Joseph River East), Blossom/Goodrich/Havens Lakes, White Pigeon River, Bear Creek, Flowerfield Creek, Swan Creekm, Portage River, and Spring Creek. </w:t>
      </w:r>
      <w:r w:rsidRPr="4681BC6A">
        <w:rPr>
          <w:rFonts w:ascii="Franklin Gothic Book" w:hAnsi="Franklin Gothic Book"/>
          <w:sz w:val="22"/>
          <w:szCs w:val="22"/>
        </w:rPr>
        <w:t xml:space="preserve">These updates encompass 49 Flood Insurance Rate Map (FIRM) panels and cover 18 communities, including 12 townships, 4 villages, and 2 cities. </w:t>
      </w:r>
    </w:p>
    <w:p w14:paraId="5B08B866" w14:textId="77777777" w:rsidR="0019340F" w:rsidRPr="0019340F" w:rsidRDefault="0019340F" w:rsidP="4681BC6A">
      <w:pPr>
        <w:pStyle w:val="FEMAHeading4"/>
        <w:numPr>
          <w:ilvl w:val="0"/>
          <w:numId w:val="0"/>
        </w:numPr>
        <w:rPr>
          <w:rFonts w:eastAsiaTheme="minorEastAsia"/>
        </w:rPr>
      </w:pPr>
      <w:bookmarkStart w:id="7" w:name="_Toc110852291"/>
      <w:r w:rsidRPr="4681BC6A">
        <w:rPr>
          <w:rFonts w:eastAsiaTheme="minorEastAsia"/>
        </w:rPr>
        <w:t>MAPPING INFORMATION</w:t>
      </w:r>
      <w:bookmarkEnd w:id="7"/>
    </w:p>
    <w:p w14:paraId="7896FBCA" w14:textId="39A9014E" w:rsidR="0019340F" w:rsidRDefault="004F459F" w:rsidP="00CD570C">
      <w:pPr>
        <w:pStyle w:val="FEMANormal"/>
      </w:pPr>
      <w:hyperlink r:id="rId29">
        <w:r w:rsidR="6234BE42" w:rsidRPr="1DF85448">
          <w:rPr>
            <w:rStyle w:val="Hyperlink"/>
          </w:rPr>
          <w:t>FEMA’s Flood</w:t>
        </w:r>
        <w:r w:rsidR="5C590FE0" w:rsidRPr="1DF85448">
          <w:rPr>
            <w:rStyle w:val="Hyperlink"/>
          </w:rPr>
          <w:t xml:space="preserve"> Map Service Center</w:t>
        </w:r>
      </w:hyperlink>
      <w:r w:rsidR="6234BE42">
        <w:t xml:space="preserve"> is a great </w:t>
      </w:r>
      <w:r w:rsidR="37F7EF3E">
        <w:t>re</w:t>
      </w:r>
      <w:r w:rsidR="6234BE42">
        <w:t xml:space="preserve">source. </w:t>
      </w:r>
      <w:r w:rsidR="3E347FC9">
        <w:t xml:space="preserve">It </w:t>
      </w:r>
      <w:r w:rsidR="5C590FE0">
        <w:t>give</w:t>
      </w:r>
      <w:r w:rsidR="6AF12098">
        <w:t>s</w:t>
      </w:r>
      <w:r w:rsidR="5C590FE0">
        <w:t xml:space="preserve"> detail</w:t>
      </w:r>
      <w:r w:rsidR="6AF12098">
        <w:t>s</w:t>
      </w:r>
      <w:r w:rsidR="6234BE42">
        <w:t xml:space="preserve"> about flood insurance, the Risk M</w:t>
      </w:r>
      <w:r w:rsidR="3DE650CE">
        <w:t xml:space="preserve">apping, </w:t>
      </w:r>
      <w:r w:rsidR="6234BE42">
        <w:t>A</w:t>
      </w:r>
      <w:r w:rsidR="3DE650CE">
        <w:t xml:space="preserve">ssessment and </w:t>
      </w:r>
      <w:r w:rsidR="6234BE42">
        <w:t>P</w:t>
      </w:r>
      <w:r w:rsidR="3DE650CE">
        <w:t>lanning</w:t>
      </w:r>
      <w:r w:rsidR="6234BE42">
        <w:t xml:space="preserve"> program, mitigation actions, and other related information. </w:t>
      </w:r>
    </w:p>
    <w:p w14:paraId="762B4887" w14:textId="10067BB9" w:rsidR="00B337E1" w:rsidRPr="0019340F" w:rsidRDefault="00B337E1" w:rsidP="00CD570C">
      <w:pPr>
        <w:pStyle w:val="FEMANormal"/>
      </w:pPr>
      <w:r>
        <w:t xml:space="preserve">Enter your address to see the updated flood maps at </w:t>
      </w:r>
      <w:hyperlink r:id="rId30">
        <w:r w:rsidRPr="43C96E65">
          <w:rPr>
            <w:rStyle w:val="Hyperlink"/>
          </w:rPr>
          <w:t>https://msc.fema.gov/fmcv</w:t>
        </w:r>
      </w:hyperlink>
      <w:r>
        <w:t xml:space="preserve">. </w:t>
      </w:r>
    </w:p>
    <w:p w14:paraId="0E550101" w14:textId="6A636AD0" w:rsidR="0019340F" w:rsidRPr="0019340F" w:rsidRDefault="6D4B3A24" w:rsidP="5550B275">
      <w:pPr>
        <w:pStyle w:val="FEMANormal"/>
        <w:rPr>
          <w:rFonts w:eastAsia="Calibri" w:cs="Arial"/>
        </w:rPr>
      </w:pPr>
      <w:r>
        <w:t xml:space="preserve">Map </w:t>
      </w:r>
      <w:r w:rsidR="440275D0">
        <w:t>s</w:t>
      </w:r>
      <w:r>
        <w:t>pecialists at</w:t>
      </w:r>
      <w:r w:rsidR="008C22E9">
        <w:t xml:space="preserve"> the</w:t>
      </w:r>
      <w:r>
        <w:t xml:space="preserve"> FMIX are </w:t>
      </w:r>
      <w:r w:rsidR="6E225D08">
        <w:t>here to help</w:t>
      </w:r>
      <w:r>
        <w:t xml:space="preserve">. </w:t>
      </w:r>
      <w:r w:rsidR="00EB2C81">
        <w:t xml:space="preserve">Reach out to </w:t>
      </w:r>
      <w:r w:rsidR="7A2EA545">
        <w:t>them</w:t>
      </w:r>
      <w:r>
        <w:t xml:space="preserve"> at 877</w:t>
      </w:r>
      <w:r w:rsidR="00D05D93">
        <w:t>-</w:t>
      </w:r>
      <w:r>
        <w:t xml:space="preserve">336-2627 or </w:t>
      </w:r>
      <w:hyperlink r:id="rId31">
        <w:r w:rsidR="1C655D37" w:rsidRPr="4E94CB7C">
          <w:rPr>
            <w:rStyle w:val="Hyperlink"/>
          </w:rPr>
          <w:t>FEMA-FMIX@fema.dhs.gov</w:t>
        </w:r>
      </w:hyperlink>
      <w:r w:rsidR="1C655D37">
        <w:t xml:space="preserve">. </w:t>
      </w:r>
      <w:r w:rsidR="5EE3A86F">
        <w:t xml:space="preserve">You can also contact the </w:t>
      </w:r>
      <w:r w:rsidR="59692886">
        <w:t>Michigan Department of Environment, Great Lakes, and Energy</w:t>
      </w:r>
      <w:r w:rsidR="5EE3A86F">
        <w:t xml:space="preserve"> at </w:t>
      </w:r>
      <w:r w:rsidR="38D032BA">
        <w:t>800-662-9278.</w:t>
      </w:r>
    </w:p>
    <w:p w14:paraId="537B8C3F" w14:textId="11BFCB3D" w:rsidR="0019340F" w:rsidRPr="0019340F" w:rsidRDefault="00EB2C81" w:rsidP="5550B275">
      <w:pPr>
        <w:pStyle w:val="FEMANormal"/>
        <w:rPr>
          <w:rFonts w:eastAsia="Calibri" w:cs="Arial"/>
        </w:rPr>
      </w:pPr>
      <w:r>
        <w:t>Wherever it rains, it can f</w:t>
      </w:r>
      <w:r w:rsidR="008F440F">
        <w:t>lood</w:t>
      </w:r>
      <w:r w:rsidR="001A6928">
        <w:t>.</w:t>
      </w:r>
      <w:r w:rsidR="0019340F">
        <w:t xml:space="preserve"> </w:t>
      </w:r>
      <w:r w:rsidR="001A6928">
        <w:t>I</w:t>
      </w:r>
      <w:r w:rsidR="0019340F">
        <w:t xml:space="preserve">f you feel your building is at risk of flooding, you can still </w:t>
      </w:r>
      <w:r w:rsidR="003007AC">
        <w:t xml:space="preserve">buy </w:t>
      </w:r>
      <w:r w:rsidR="0019340F">
        <w:t xml:space="preserve">flood insurance. </w:t>
      </w:r>
    </w:p>
    <w:p w14:paraId="2E21FC80" w14:textId="19A405BD" w:rsidR="0094543F" w:rsidRDefault="0019340F" w:rsidP="4681BC6A">
      <w:pPr>
        <w:pStyle w:val="FEMAHeading4"/>
        <w:numPr>
          <w:ilvl w:val="0"/>
          <w:numId w:val="0"/>
        </w:numPr>
      </w:pPr>
      <w:bookmarkStart w:id="8" w:name="_Toc110852292"/>
      <w:r w:rsidRPr="4681BC6A">
        <w:rPr>
          <w:rFonts w:eastAsiaTheme="minorEastAsia"/>
        </w:rPr>
        <w:t>FLOOD INSURANCE</w:t>
      </w:r>
      <w:bookmarkEnd w:id="8"/>
    </w:p>
    <w:p w14:paraId="5AEF2967" w14:textId="296D12C9" w:rsidR="3E09C21F" w:rsidRDefault="3E09C21F" w:rsidP="3E09C21F">
      <w:pPr>
        <w:pStyle w:val="FEMANormal"/>
      </w:pPr>
      <w:r>
        <w:t xml:space="preserve">Flood zones are </w:t>
      </w:r>
      <w:r w:rsidR="00344E17">
        <w:t>shown on</w:t>
      </w:r>
      <w:r>
        <w:t xml:space="preserve"> a community’s </w:t>
      </w:r>
      <w:r w:rsidR="00F90877">
        <w:t>Flood Insurance Rate Map (FIRM)</w:t>
      </w:r>
      <w:r w:rsidR="00F84AEC">
        <w:t xml:space="preserve">; </w:t>
      </w:r>
      <w:r w:rsidR="00D05D93">
        <w:t xml:space="preserve">it </w:t>
      </w:r>
      <w:r w:rsidR="00EB2C81">
        <w:t>show</w:t>
      </w:r>
      <w:r w:rsidR="00D05D93">
        <w:t>s</w:t>
      </w:r>
      <w:r w:rsidR="00EB2C81">
        <w:t xml:space="preserve"> </w:t>
      </w:r>
      <w:r>
        <w:t xml:space="preserve">the flood risk for </w:t>
      </w:r>
      <w:r w:rsidR="00EB2C81">
        <w:t>an</w:t>
      </w:r>
      <w:r>
        <w:t xml:space="preserve"> area</w:t>
      </w:r>
      <w:r w:rsidR="009E7E08">
        <w:t>.</w:t>
      </w:r>
      <w:r w:rsidR="00535948">
        <w:t xml:space="preserve"> </w:t>
      </w:r>
      <w:r w:rsidR="00D05D93">
        <w:t xml:space="preserve">The flood maps </w:t>
      </w:r>
      <w:r>
        <w:t>are used to determine insurance requirements.</w:t>
      </w:r>
    </w:p>
    <w:p w14:paraId="7DC53E81" w14:textId="26E327C5" w:rsidR="00AC2D57" w:rsidRDefault="3E09C21F" w:rsidP="00DB59F3">
      <w:pPr>
        <w:pStyle w:val="FEMANormal"/>
        <w:rPr>
          <w:rFonts w:eastAsia="Calibri"/>
        </w:rPr>
      </w:pPr>
      <w:r w:rsidRPr="5550B275">
        <w:rPr>
          <w:rFonts w:eastAsia="Calibri"/>
        </w:rPr>
        <w:t xml:space="preserve">High-risk flood </w:t>
      </w:r>
      <w:r w:rsidR="004C22BE" w:rsidRPr="5550B275">
        <w:rPr>
          <w:rFonts w:eastAsia="Calibri"/>
        </w:rPr>
        <w:t>zones</w:t>
      </w:r>
      <w:r w:rsidRPr="5550B275">
        <w:rPr>
          <w:rFonts w:eastAsia="Calibri"/>
        </w:rPr>
        <w:t xml:space="preserve"> begin with the letters A or V.</w:t>
      </w:r>
      <w:r w:rsidR="00DB59F3" w:rsidRPr="5550B275">
        <w:rPr>
          <w:rFonts w:eastAsia="Calibri"/>
        </w:rPr>
        <w:t xml:space="preserve"> The</w:t>
      </w:r>
      <w:r w:rsidR="00EB2C81" w:rsidRPr="5550B275">
        <w:rPr>
          <w:rFonts w:eastAsia="Calibri"/>
        </w:rPr>
        <w:t>y</w:t>
      </w:r>
      <w:r w:rsidR="00DB59F3" w:rsidRPr="5550B275">
        <w:rPr>
          <w:rFonts w:eastAsia="Calibri"/>
        </w:rPr>
        <w:t xml:space="preserve"> face the highest risk of flooding. If you own a property in a high-risk zone and </w:t>
      </w:r>
      <w:r w:rsidR="00F2569E" w:rsidRPr="5550B275">
        <w:rPr>
          <w:rFonts w:eastAsia="Calibri"/>
        </w:rPr>
        <w:t xml:space="preserve">you </w:t>
      </w:r>
      <w:r w:rsidR="00DB59F3" w:rsidRPr="5550B275">
        <w:rPr>
          <w:rFonts w:eastAsia="Calibri"/>
        </w:rPr>
        <w:t xml:space="preserve">have a federally backed mortgage, </w:t>
      </w:r>
      <w:r w:rsidR="00EB2C81" w:rsidRPr="5550B275">
        <w:rPr>
          <w:rFonts w:eastAsia="Calibri"/>
        </w:rPr>
        <w:t xml:space="preserve">you must buy </w:t>
      </w:r>
      <w:r w:rsidR="00DB59F3" w:rsidRPr="5550B275">
        <w:rPr>
          <w:rFonts w:eastAsia="Calibri"/>
        </w:rPr>
        <w:t xml:space="preserve">flood insurance as a condition of </w:t>
      </w:r>
      <w:r w:rsidR="001F13C0" w:rsidRPr="5550B275">
        <w:rPr>
          <w:rFonts w:eastAsia="Calibri"/>
        </w:rPr>
        <w:t>your</w:t>
      </w:r>
      <w:r w:rsidR="00DB59F3" w:rsidRPr="5550B275">
        <w:rPr>
          <w:rFonts w:eastAsia="Calibri"/>
        </w:rPr>
        <w:t xml:space="preserve"> loan.</w:t>
      </w:r>
    </w:p>
    <w:p w14:paraId="4DEA5780" w14:textId="46F4979D" w:rsidR="00DB59F3" w:rsidRDefault="379BA492" w:rsidP="00DB59F3">
      <w:pPr>
        <w:pStyle w:val="FEMANormal"/>
        <w:rPr>
          <w:rFonts w:eastAsia="Calibri"/>
        </w:rPr>
      </w:pPr>
      <w:r w:rsidRPr="1DF85448">
        <w:rPr>
          <w:rFonts w:eastAsia="Calibri"/>
        </w:rPr>
        <w:t xml:space="preserve">Moderate- to low-risk flood </w:t>
      </w:r>
      <w:r w:rsidR="4EF82ED5" w:rsidRPr="1DF85448">
        <w:rPr>
          <w:rFonts w:eastAsia="Calibri"/>
        </w:rPr>
        <w:t>zones</w:t>
      </w:r>
      <w:r w:rsidRPr="1DF85448">
        <w:rPr>
          <w:rFonts w:eastAsia="Calibri"/>
        </w:rPr>
        <w:t xml:space="preserve"> are designated with the letters B, C and X. In these areas, the risk of flood</w:t>
      </w:r>
      <w:r w:rsidR="1BACD199" w:rsidRPr="1DF85448">
        <w:rPr>
          <w:rFonts w:eastAsia="Calibri"/>
        </w:rPr>
        <w:t>ing</w:t>
      </w:r>
      <w:r w:rsidRPr="1DF85448">
        <w:rPr>
          <w:rFonts w:eastAsia="Calibri"/>
        </w:rPr>
        <w:t xml:space="preserve"> is </w:t>
      </w:r>
      <w:r w:rsidR="237A4C14" w:rsidRPr="1DF85448">
        <w:rPr>
          <w:rFonts w:eastAsia="Calibri"/>
        </w:rPr>
        <w:t>lower</w:t>
      </w:r>
      <w:r w:rsidRPr="1DF85448">
        <w:rPr>
          <w:rFonts w:eastAsia="Calibri"/>
        </w:rPr>
        <w:t>, but</w:t>
      </w:r>
      <w:r w:rsidR="68386986" w:rsidRPr="1DF85448">
        <w:rPr>
          <w:rFonts w:eastAsia="Calibri"/>
        </w:rPr>
        <w:t xml:space="preserve"> it is</w:t>
      </w:r>
      <w:r w:rsidRPr="1DF85448">
        <w:rPr>
          <w:rFonts w:eastAsia="Calibri"/>
        </w:rPr>
        <w:t xml:space="preserve"> </w:t>
      </w:r>
      <w:r w:rsidR="68386986" w:rsidRPr="1DF85448">
        <w:rPr>
          <w:rFonts w:eastAsia="Calibri"/>
        </w:rPr>
        <w:t>still there</w:t>
      </w:r>
      <w:r w:rsidRPr="1DF85448">
        <w:rPr>
          <w:rFonts w:eastAsia="Calibri"/>
        </w:rPr>
        <w:t>. One in three insurance claims come from moderate- to low-risk flood areas.</w:t>
      </w:r>
    </w:p>
    <w:p w14:paraId="7295DFE2" w14:textId="6A96F5DB" w:rsidR="3E09C21F" w:rsidRPr="00507DCF" w:rsidRDefault="00EB2C81" w:rsidP="00EF091E">
      <w:pPr>
        <w:pStyle w:val="FEMABoxedTitle"/>
        <w:jc w:val="center"/>
      </w:pPr>
      <w:r>
        <w:t>Most h</w:t>
      </w:r>
      <w:r w:rsidR="0094543F">
        <w:t>omeowners and renters insurance does not cover flood damage.</w:t>
      </w:r>
    </w:p>
    <w:p w14:paraId="581DD9A2" w14:textId="1775FEB3" w:rsidR="0019340F" w:rsidRPr="0019340F" w:rsidRDefault="0019340F" w:rsidP="0019340F">
      <w:pPr>
        <w:pStyle w:val="FEMANormal"/>
      </w:pPr>
      <w:r>
        <w:t>Flood insurance is available through the National Flood Insurance Program, a federally underwritten program</w:t>
      </w:r>
      <w:r w:rsidR="00A54E0C">
        <w:t xml:space="preserve">. </w:t>
      </w:r>
      <w:r w:rsidR="00E05E9D">
        <w:t>You can buy it</w:t>
      </w:r>
      <w:r>
        <w:t xml:space="preserve"> through</w:t>
      </w:r>
      <w:r w:rsidR="00E05E9D">
        <w:t xml:space="preserve"> a</w:t>
      </w:r>
      <w:r>
        <w:t xml:space="preserve"> licensed insurance agent. </w:t>
      </w:r>
      <w:r w:rsidR="00104DC2">
        <w:t xml:space="preserve">Learn </w:t>
      </w:r>
      <w:r w:rsidR="00285D9F">
        <w:t xml:space="preserve">more </w:t>
      </w:r>
      <w:r w:rsidR="00104DC2">
        <w:t xml:space="preserve">about </w:t>
      </w:r>
      <w:r>
        <w:t>flood insurance</w:t>
      </w:r>
      <w:r w:rsidR="00104DC2">
        <w:t xml:space="preserve"> at </w:t>
      </w:r>
      <w:hyperlink r:id="rId32">
        <w:r w:rsidR="00104DC2" w:rsidRPr="43C96E65">
          <w:rPr>
            <w:rStyle w:val="Hyperlink"/>
          </w:rPr>
          <w:t>FloodSmart.gov</w:t>
        </w:r>
      </w:hyperlink>
      <w:r w:rsidR="00104DC2">
        <w:t xml:space="preserve">. </w:t>
      </w:r>
    </w:p>
    <w:p w14:paraId="4164CB3B" w14:textId="5E0DC71D" w:rsidR="00507DEE" w:rsidRPr="00507DEE" w:rsidRDefault="0027065E" w:rsidP="00507DEE">
      <w:pPr>
        <w:pStyle w:val="FEMANormal"/>
      </w:pPr>
      <w:r>
        <w:t>I</w:t>
      </w:r>
      <w:r w:rsidR="00507DEE">
        <w:t>t</w:t>
      </w:r>
      <w:r w:rsidR="00E05E9D">
        <w:t xml:space="preserve"> i</w:t>
      </w:r>
      <w:r w:rsidR="00507DEE">
        <w:t xml:space="preserve">s still a good idea to </w:t>
      </w:r>
      <w:hyperlink r:id="rId33">
        <w:r w:rsidR="6F558B53" w:rsidRPr="5550B275">
          <w:rPr>
            <w:rStyle w:val="Hyperlink"/>
          </w:rPr>
          <w:t>buy</w:t>
        </w:r>
      </w:hyperlink>
      <w:r w:rsidR="6F558B53">
        <w:t xml:space="preserve"> </w:t>
      </w:r>
      <w:r w:rsidR="00507DEE">
        <w:t>flood insurance</w:t>
      </w:r>
      <w:r>
        <w:t>, even when it</w:t>
      </w:r>
      <w:r w:rsidR="00E05E9D">
        <w:t xml:space="preserve"> i</w:t>
      </w:r>
      <w:r>
        <w:t>s not required</w:t>
      </w:r>
      <w:r w:rsidR="00507DEE">
        <w:t>.</w:t>
      </w:r>
    </w:p>
    <w:p w14:paraId="6B33BB0B" w14:textId="10A75E94" w:rsidR="00104DC2" w:rsidRDefault="00E05E9D" w:rsidP="4E94CB7C">
      <w:pPr>
        <w:pStyle w:val="FEMANormal"/>
        <w:spacing w:after="160" w:line="259" w:lineRule="auto"/>
        <w:rPr>
          <w:rFonts w:eastAsiaTheme="minorEastAsia"/>
        </w:rPr>
      </w:pPr>
      <w:r>
        <w:t xml:space="preserve">You can view </w:t>
      </w:r>
      <w:r w:rsidR="6D4B3A24">
        <w:t xml:space="preserve">Preliminary FIRMs </w:t>
      </w:r>
      <w:r w:rsidR="4D094E88">
        <w:t xml:space="preserve">at </w:t>
      </w:r>
      <w:hyperlink r:id="rId34">
        <w:r w:rsidR="4D094E88" w:rsidRPr="4E94CB7C">
          <w:rPr>
            <w:rStyle w:val="Hyperlink"/>
          </w:rPr>
          <w:t>https://msc.fema.gov/fmcv</w:t>
        </w:r>
      </w:hyperlink>
      <w:r w:rsidR="07A1611B">
        <w:t>.</w:t>
      </w:r>
      <w:r w:rsidR="07A1611B" w:rsidRPr="4E94CB7C">
        <w:rPr>
          <w:b/>
          <w:bCs/>
        </w:rPr>
        <w:t xml:space="preserve"> </w:t>
      </w:r>
      <w:r w:rsidR="07A1611B">
        <w:t>If you can</w:t>
      </w:r>
      <w:r>
        <w:t>no</w:t>
      </w:r>
      <w:r w:rsidR="07A1611B">
        <w:t xml:space="preserve">t </w:t>
      </w:r>
      <w:r w:rsidR="698C96A5">
        <w:t>attend</w:t>
      </w:r>
      <w:r w:rsidR="07A1611B">
        <w:t xml:space="preserve"> an Open House, call </w:t>
      </w:r>
      <w:r w:rsidR="698C96A5">
        <w:t>t</w:t>
      </w:r>
      <w:r w:rsidR="7A2EA545">
        <w:t xml:space="preserve">he </w:t>
      </w:r>
      <w:r w:rsidR="64BF66B3">
        <w:t>FMIX</w:t>
      </w:r>
      <w:r w:rsidR="698C96A5">
        <w:t xml:space="preserve"> at </w:t>
      </w:r>
      <w:r w:rsidR="07A1611B">
        <w:t>877</w:t>
      </w:r>
      <w:r w:rsidR="003A20E2">
        <w:t>-</w:t>
      </w:r>
      <w:r w:rsidR="07A1611B">
        <w:t xml:space="preserve">336-2627. A map specialist can </w:t>
      </w:r>
      <w:r w:rsidR="6B2B15EA">
        <w:t xml:space="preserve">help </w:t>
      </w:r>
      <w:r w:rsidR="07A1611B">
        <w:t>answer your questions.</w:t>
      </w:r>
      <w:r w:rsidR="4F464B2F">
        <w:t xml:space="preserve"> You can also contact the </w:t>
      </w:r>
      <w:r w:rsidR="21AF0BDB">
        <w:t>Michigan Department of Environment, Great Lakes, and Energy</w:t>
      </w:r>
      <w:r w:rsidR="4F464B2F">
        <w:t xml:space="preserve"> at </w:t>
      </w:r>
      <w:r w:rsidR="5F28700F">
        <w:t>800-662-9278.</w:t>
      </w:r>
      <w:r w:rsidR="00DB8145">
        <w:t xml:space="preserve"> </w:t>
      </w:r>
      <w:r>
        <w:br w:type="page"/>
      </w:r>
    </w:p>
    <w:p w14:paraId="03D2274E" w14:textId="77777777" w:rsidR="00DE09CE" w:rsidRPr="00DE09CE" w:rsidRDefault="00DE09CE" w:rsidP="00DE09CE">
      <w:pPr>
        <w:pStyle w:val="FEMAHeading2"/>
      </w:pPr>
      <w:bookmarkStart w:id="9" w:name="_Toc110852293"/>
      <w:r>
        <w:t>OPEN HOUSE FREQUENTLY ASKED QUESTIONS</w:t>
      </w:r>
      <w:bookmarkEnd w:id="9"/>
      <w:r>
        <w:t xml:space="preserve"> </w:t>
      </w:r>
    </w:p>
    <w:p w14:paraId="54377432" w14:textId="77777777" w:rsidR="00DE09CE" w:rsidRPr="00DE09CE" w:rsidRDefault="00DE09CE" w:rsidP="4681BC6A">
      <w:pPr>
        <w:pStyle w:val="FEMAHeading4"/>
        <w:numPr>
          <w:ilvl w:val="0"/>
          <w:numId w:val="0"/>
        </w:numPr>
        <w:rPr>
          <w:rFonts w:eastAsiaTheme="minorEastAsia"/>
        </w:rPr>
      </w:pPr>
      <w:bookmarkStart w:id="10" w:name="_Toc110852294"/>
      <w:r w:rsidRPr="4681BC6A">
        <w:rPr>
          <w:rFonts w:eastAsiaTheme="minorEastAsia"/>
        </w:rPr>
        <w:t>What changes will we see on the new Flood Insurance Rate Map (FIRM)?</w:t>
      </w:r>
      <w:bookmarkEnd w:id="10"/>
    </w:p>
    <w:p w14:paraId="6E7183F1" w14:textId="04B62BCF" w:rsidR="00DE09CE" w:rsidRPr="00DE09CE" w:rsidRDefault="00DE09CE" w:rsidP="00DE09CE">
      <w:pPr>
        <w:pStyle w:val="FEMANormal"/>
        <w:rPr>
          <w:bCs/>
          <w:iCs/>
        </w:rPr>
      </w:pPr>
      <w:r w:rsidRPr="00DE09CE">
        <w:rPr>
          <w:bCs/>
          <w:iCs/>
        </w:rPr>
        <w:t>Some buildings may be included in the high-risk area</w:t>
      </w:r>
      <w:r w:rsidR="00540B48">
        <w:rPr>
          <w:bCs/>
          <w:iCs/>
        </w:rPr>
        <w:t xml:space="preserve"> for the first time. This </w:t>
      </w:r>
      <w:r w:rsidR="00B60677">
        <w:rPr>
          <w:bCs/>
          <w:iCs/>
        </w:rPr>
        <w:t>are</w:t>
      </w:r>
      <w:r w:rsidR="00681F03">
        <w:rPr>
          <w:bCs/>
          <w:iCs/>
        </w:rPr>
        <w:t>a</w:t>
      </w:r>
      <w:r w:rsidR="00B60677">
        <w:rPr>
          <w:bCs/>
          <w:iCs/>
        </w:rPr>
        <w:t xml:space="preserve"> is</w:t>
      </w:r>
      <w:r w:rsidRPr="00DE09CE">
        <w:rPr>
          <w:bCs/>
          <w:iCs/>
        </w:rPr>
        <w:t xml:space="preserve"> known as the Special Flood Hazard Area (SFHA). </w:t>
      </w:r>
    </w:p>
    <w:p w14:paraId="4B181FA1" w14:textId="6E82FAEA" w:rsidR="00DE09CE" w:rsidRPr="00DE09CE" w:rsidRDefault="00E5003B" w:rsidP="00DE09CE">
      <w:pPr>
        <w:pStyle w:val="FEMANormal"/>
        <w:rPr>
          <w:bCs/>
          <w:iCs/>
        </w:rPr>
      </w:pPr>
      <w:r>
        <w:rPr>
          <w:bCs/>
          <w:iCs/>
        </w:rPr>
        <w:t>However</w:t>
      </w:r>
      <w:r w:rsidR="00DE09CE" w:rsidRPr="00DE09CE">
        <w:rPr>
          <w:bCs/>
          <w:iCs/>
        </w:rPr>
        <w:t>, some buildings may be removed from the SFHA.</w:t>
      </w:r>
    </w:p>
    <w:p w14:paraId="77823203" w14:textId="1865C3CD" w:rsidR="00DE09CE" w:rsidRPr="00DE09CE" w:rsidRDefault="3B27F2D6" w:rsidP="005D4D3A">
      <w:pPr>
        <w:pStyle w:val="FEMABullet-1"/>
      </w:pPr>
      <w:r>
        <w:t xml:space="preserve">If the building is currently mapped in an SFHA, but is </w:t>
      </w:r>
      <w:r w:rsidR="6A6E1F59">
        <w:t>outside the SFHA</w:t>
      </w:r>
      <w:r w:rsidR="023D5FD1">
        <w:t xml:space="preserve"> </w:t>
      </w:r>
      <w:r>
        <w:t>on the new FIRM, flood insurance is no longer federally required.</w:t>
      </w:r>
      <w:r w:rsidR="3E5A46FA">
        <w:t xml:space="preserve"> Flood insurance is </w:t>
      </w:r>
      <w:r w:rsidR="6A6E1F59">
        <w:t xml:space="preserve">still </w:t>
      </w:r>
      <w:r w:rsidR="3E5A46FA">
        <w:t xml:space="preserve">recommended </w:t>
      </w:r>
      <w:r w:rsidR="0331FF98">
        <w:t xml:space="preserve">for renters and homeowners </w:t>
      </w:r>
      <w:r w:rsidR="3E5A46FA">
        <w:t>outside the SFHA.</w:t>
      </w:r>
    </w:p>
    <w:p w14:paraId="1C80B331" w14:textId="77777777" w:rsidR="00C0328C" w:rsidRDefault="17EBF169" w:rsidP="00C0328C">
      <w:pPr>
        <w:pStyle w:val="FEMABullet-1"/>
      </w:pPr>
      <w:r>
        <w:t>M</w:t>
      </w:r>
      <w:r w:rsidR="6ACC5C6B">
        <w:t xml:space="preserve">ortgage </w:t>
      </w:r>
      <w:r w:rsidR="4A3A26CB">
        <w:t xml:space="preserve">companies or </w:t>
      </w:r>
      <w:r w:rsidR="6ACC5C6B">
        <w:t>lender</w:t>
      </w:r>
      <w:r>
        <w:t>s</w:t>
      </w:r>
      <w:r w:rsidR="6ACC5C6B">
        <w:t xml:space="preserve"> may still require</w:t>
      </w:r>
      <w:r w:rsidR="46D9A6BC">
        <w:t xml:space="preserve"> you to buy</w:t>
      </w:r>
      <w:r w:rsidR="6ACC5C6B">
        <w:t xml:space="preserve"> flood insurance. </w:t>
      </w:r>
      <w:bookmarkStart w:id="11" w:name="_Toc110852295"/>
    </w:p>
    <w:p w14:paraId="679A36C4" w14:textId="4B696C18" w:rsidR="0000710B" w:rsidRPr="00E40D06" w:rsidRDefault="00E40D06" w:rsidP="4681BC6A">
      <w:pPr>
        <w:pStyle w:val="FEMABullet-1"/>
      </w:pPr>
      <w:r>
        <w:t xml:space="preserve">The updated maps will highlight several streams and flooding sources, including St. Joseph River, Armalege Drain, Fawn River, Kerr Creek, Little Swan Creek, Nye Drain, Portage River, Portage Lake, Prairie Tributary 8, Profile Lake Drain, Rocky River, Nottawa Creek, Prairie River, Spring Creek (St. Joseph River East), Blossom/Goodrich/Havens Lakes, White Pigeon River, Bear Creek, Flowerfield Creek, Swan Creekm, Portage River, and Spring Creek. These updates encompass 49 Flood Insurance Rate Map (FIRM) panels and cover 18 communities, including 12 townships, 4 villages, and 2 cities. </w:t>
      </w:r>
    </w:p>
    <w:p w14:paraId="523C8D73" w14:textId="513E54E2" w:rsidR="00DE09CE" w:rsidRPr="00DE09CE" w:rsidRDefault="005D4D3A" w:rsidP="4681BC6A">
      <w:pPr>
        <w:pStyle w:val="FEMAHeading4"/>
        <w:numPr>
          <w:ilvl w:val="0"/>
          <w:numId w:val="0"/>
        </w:numPr>
        <w:rPr>
          <w:rFonts w:eastAsiaTheme="minorEastAsia"/>
        </w:rPr>
      </w:pPr>
      <w:r w:rsidRPr="4681BC6A">
        <w:rPr>
          <w:rFonts w:eastAsiaTheme="minorEastAsia"/>
        </w:rPr>
        <w:t>Can I</w:t>
      </w:r>
      <w:r w:rsidR="00DE09CE" w:rsidRPr="4681BC6A">
        <w:rPr>
          <w:rFonts w:eastAsiaTheme="minorEastAsia"/>
        </w:rPr>
        <w:t xml:space="preserve"> view my home</w:t>
      </w:r>
      <w:r w:rsidRPr="4681BC6A">
        <w:rPr>
          <w:rFonts w:eastAsiaTheme="minorEastAsia"/>
        </w:rPr>
        <w:t xml:space="preserve"> on </w:t>
      </w:r>
      <w:r w:rsidR="00DE09CE" w:rsidRPr="4681BC6A">
        <w:rPr>
          <w:rFonts w:eastAsiaTheme="minorEastAsia"/>
        </w:rPr>
        <w:t>the new preliminary FIRM</w:t>
      </w:r>
      <w:r w:rsidRPr="4681BC6A">
        <w:rPr>
          <w:rFonts w:eastAsiaTheme="minorEastAsia"/>
        </w:rPr>
        <w:t xml:space="preserve"> before the</w:t>
      </w:r>
      <w:r w:rsidR="00DE09CE" w:rsidRPr="4681BC6A">
        <w:rPr>
          <w:rFonts w:eastAsiaTheme="minorEastAsia"/>
        </w:rPr>
        <w:t xml:space="preserve"> Open House?</w:t>
      </w:r>
      <w:bookmarkEnd w:id="11"/>
    </w:p>
    <w:p w14:paraId="66F9CEB4" w14:textId="0FC840D1" w:rsidR="00F662F4" w:rsidRPr="004C1F46" w:rsidRDefault="51CC5EC7" w:rsidP="00DE09CE">
      <w:pPr>
        <w:pStyle w:val="FEMANormal"/>
      </w:pPr>
      <w:r>
        <w:t xml:space="preserve">Yes. </w:t>
      </w:r>
      <w:r w:rsidR="2EA5066D">
        <w:t>You can v</w:t>
      </w:r>
      <w:r>
        <w:t xml:space="preserve">iew </w:t>
      </w:r>
      <w:r w:rsidR="7B1DECF6">
        <w:t>an address</w:t>
      </w:r>
      <w:r>
        <w:t xml:space="preserve"> on the preliminary </w:t>
      </w:r>
      <w:r w:rsidR="7B1DECF6">
        <w:t>map</w:t>
      </w:r>
      <w:r w:rsidR="033A8C98">
        <w:t xml:space="preserve"> at</w:t>
      </w:r>
      <w:r>
        <w:t xml:space="preserve"> </w:t>
      </w:r>
      <w:hyperlink r:id="rId35">
        <w:r w:rsidR="522CF16C" w:rsidRPr="1DF85448">
          <w:rPr>
            <w:rStyle w:val="Hyperlink"/>
          </w:rPr>
          <w:t>https://msc.fema.gov/fmcv</w:t>
        </w:r>
      </w:hyperlink>
      <w:r w:rsidR="033A8C98">
        <w:t xml:space="preserve">. </w:t>
      </w:r>
      <w:r w:rsidR="522CF16C">
        <w:t>Call</w:t>
      </w:r>
      <w:r w:rsidR="441C48D4">
        <w:t xml:space="preserve"> </w:t>
      </w:r>
      <w:r>
        <w:t>the FEMA Map</w:t>
      </w:r>
      <w:r w:rsidR="20046D52">
        <w:t>ping and</w:t>
      </w:r>
      <w:r>
        <w:t xml:space="preserve"> In</w:t>
      </w:r>
      <w:r w:rsidR="20046D52">
        <w:t>surance</w:t>
      </w:r>
      <w:r>
        <w:t xml:space="preserve"> eXchange (FMIX) at 877</w:t>
      </w:r>
      <w:r w:rsidR="1FFF68AD">
        <w:t>-</w:t>
      </w:r>
      <w:r>
        <w:t>336-2627</w:t>
      </w:r>
      <w:r w:rsidR="2779C84C">
        <w:t xml:space="preserve"> to get specific details about your location.</w:t>
      </w:r>
      <w:r w:rsidR="64909A7E">
        <w:t xml:space="preserve"> </w:t>
      </w:r>
    </w:p>
    <w:p w14:paraId="187BBB24" w14:textId="4DAC6531" w:rsidR="00DE09CE" w:rsidRPr="00DE09CE" w:rsidRDefault="00DE09CE" w:rsidP="4681BC6A">
      <w:pPr>
        <w:pStyle w:val="FEMAHeading4"/>
        <w:numPr>
          <w:ilvl w:val="0"/>
          <w:numId w:val="0"/>
        </w:numPr>
        <w:rPr>
          <w:rFonts w:eastAsiaTheme="minorEastAsia"/>
        </w:rPr>
      </w:pPr>
      <w:bookmarkStart w:id="12" w:name="_Toc110852296"/>
      <w:r w:rsidRPr="4681BC6A">
        <w:rPr>
          <w:rFonts w:eastAsiaTheme="minorEastAsia"/>
        </w:rPr>
        <w:t>Who should attend the Flood Risk Open House?</w:t>
      </w:r>
      <w:bookmarkEnd w:id="12"/>
    </w:p>
    <w:p w14:paraId="0F140FDF" w14:textId="4CDB7D01" w:rsidR="00395780" w:rsidRDefault="005B74B5" w:rsidP="00DE09CE">
      <w:pPr>
        <w:pStyle w:val="FEMANormal"/>
        <w:rPr>
          <w:bCs/>
          <w:iCs/>
        </w:rPr>
      </w:pPr>
      <w:r>
        <w:rPr>
          <w:bCs/>
          <w:iCs/>
        </w:rPr>
        <w:t xml:space="preserve">Everyone should </w:t>
      </w:r>
      <w:r w:rsidR="00827328">
        <w:rPr>
          <w:bCs/>
          <w:iCs/>
        </w:rPr>
        <w:t>a</w:t>
      </w:r>
      <w:r w:rsidR="00DE09CE" w:rsidRPr="00DE09CE">
        <w:rPr>
          <w:bCs/>
          <w:iCs/>
        </w:rPr>
        <w:t>ttend a Flood Risk Open House</w:t>
      </w:r>
      <w:r>
        <w:rPr>
          <w:bCs/>
          <w:iCs/>
        </w:rPr>
        <w:t>, especially</w:t>
      </w:r>
      <w:r w:rsidR="00DE09CE" w:rsidRPr="00DE09CE">
        <w:rPr>
          <w:bCs/>
          <w:iCs/>
        </w:rPr>
        <w:t xml:space="preserve"> if</w:t>
      </w:r>
      <w:r w:rsidR="00395780">
        <w:rPr>
          <w:bCs/>
          <w:iCs/>
        </w:rPr>
        <w:t>:</w:t>
      </w:r>
    </w:p>
    <w:p w14:paraId="5E1DAE6A" w14:textId="77777777" w:rsidR="00395780" w:rsidRDefault="727557C7" w:rsidP="00395780">
      <w:pPr>
        <w:pStyle w:val="FEMABullet-1"/>
      </w:pPr>
      <w:r>
        <w:t>Y</w:t>
      </w:r>
      <w:r w:rsidR="3B27F2D6">
        <w:t>our property is currently mapped within an SFHA</w:t>
      </w:r>
      <w:r>
        <w:t>.</w:t>
      </w:r>
    </w:p>
    <w:p w14:paraId="3832CEFA" w14:textId="62803110" w:rsidR="00395780" w:rsidRDefault="727557C7" w:rsidP="00395780">
      <w:pPr>
        <w:pStyle w:val="FEMABullet-1"/>
      </w:pPr>
      <w:r>
        <w:t xml:space="preserve">Your property is </w:t>
      </w:r>
      <w:r w:rsidR="3B27F2D6">
        <w:t xml:space="preserve">newly mapped </w:t>
      </w:r>
      <w:r w:rsidR="1918373D">
        <w:t>with</w:t>
      </w:r>
      <w:r w:rsidR="3B27F2D6">
        <w:t>in an SFHA</w:t>
      </w:r>
      <w:r>
        <w:t>.</w:t>
      </w:r>
    </w:p>
    <w:p w14:paraId="7A37DF85" w14:textId="26D058A2" w:rsidR="00395780" w:rsidRDefault="727557C7" w:rsidP="00395780">
      <w:pPr>
        <w:pStyle w:val="FEMABullet-1"/>
      </w:pPr>
      <w:r>
        <w:t>Y</w:t>
      </w:r>
      <w:r w:rsidR="3B27F2D6">
        <w:t>ou currently have flood insurance</w:t>
      </w:r>
      <w:r>
        <w:t>.</w:t>
      </w:r>
    </w:p>
    <w:p w14:paraId="5DC70F32" w14:textId="04D36782" w:rsidR="00DE09CE" w:rsidRPr="00DE09CE" w:rsidRDefault="727557C7" w:rsidP="00395780">
      <w:pPr>
        <w:pStyle w:val="FEMABullet-1"/>
      </w:pPr>
      <w:r>
        <w:t>You</w:t>
      </w:r>
      <w:r w:rsidR="6D50728C">
        <w:t xml:space="preserve"> a</w:t>
      </w:r>
      <w:r>
        <w:t>re</w:t>
      </w:r>
      <w:r w:rsidR="6D50728C">
        <w:t xml:space="preserve"> not</w:t>
      </w:r>
      <w:r>
        <w:t xml:space="preserve"> sure or want to learn more</w:t>
      </w:r>
      <w:r w:rsidR="3B27F2D6">
        <w:t xml:space="preserve">. </w:t>
      </w:r>
    </w:p>
    <w:p w14:paraId="69AF63D1" w14:textId="62FD0C55" w:rsidR="00DE09CE" w:rsidRPr="00DE09CE" w:rsidRDefault="174D613F" w:rsidP="1DF85448">
      <w:pPr>
        <w:pStyle w:val="FEMANormal"/>
        <w:numPr>
          <w:ilvl w:val="0"/>
          <w:numId w:val="2"/>
        </w:numPr>
        <w:rPr>
          <w:rFonts w:eastAsiaTheme="minorEastAsia"/>
        </w:rPr>
      </w:pPr>
      <w:r>
        <w:t>If you</w:t>
      </w:r>
      <w:r w:rsidR="3B7CCB3F">
        <w:t xml:space="preserve"> a</w:t>
      </w:r>
      <w:r w:rsidR="3A7B7BCD">
        <w:t>re</w:t>
      </w:r>
      <w:r>
        <w:t xml:space="preserve"> unsure of your flood risk, </w:t>
      </w:r>
      <w:r w:rsidR="43FAE4C6">
        <w:t xml:space="preserve">you can </w:t>
      </w:r>
      <w:r w:rsidR="3A7B7BCD">
        <w:t xml:space="preserve">view </w:t>
      </w:r>
      <w:r>
        <w:t xml:space="preserve">the preliminary FIRM </w:t>
      </w:r>
      <w:r w:rsidR="3A7B7BCD">
        <w:t>at</w:t>
      </w:r>
      <w:r w:rsidR="65D1051B">
        <w:t xml:space="preserve"> </w:t>
      </w:r>
      <w:hyperlink r:id="rId36">
        <w:r w:rsidR="65D1051B" w:rsidRPr="1DF85448">
          <w:rPr>
            <w:rStyle w:val="Hyperlink"/>
          </w:rPr>
          <w:t>https://msc.fema.gov/fmcv</w:t>
        </w:r>
      </w:hyperlink>
      <w:r w:rsidR="65D1051B">
        <w:t xml:space="preserve">. </w:t>
      </w:r>
      <w:r w:rsidR="3A7B7BCD">
        <w:t xml:space="preserve">You can also call </w:t>
      </w:r>
      <w:r w:rsidR="3B7CCB3F">
        <w:t xml:space="preserve">the </w:t>
      </w:r>
      <w:r w:rsidR="3A7B7BCD">
        <w:t>FMIX at 877</w:t>
      </w:r>
      <w:r w:rsidR="53BEACD1">
        <w:t xml:space="preserve"> </w:t>
      </w:r>
      <w:r w:rsidR="3A7B7BCD">
        <w:t>336-2627</w:t>
      </w:r>
      <w:r w:rsidR="7118C9C2">
        <w:t>.</w:t>
      </w:r>
      <w:r w:rsidR="78D5CD60">
        <w:t xml:space="preserve"> </w:t>
      </w:r>
      <w:r w:rsidR="2FF0DE70">
        <w:t xml:space="preserve">You can also contact the </w:t>
      </w:r>
      <w:r w:rsidR="6EDBBF49">
        <w:t>EGLE at 800-662-9278.</w:t>
      </w:r>
      <w:r w:rsidR="2FF0DE70" w:rsidRPr="1DF85448">
        <w:rPr>
          <w:rFonts w:eastAsiaTheme="minorEastAsia"/>
        </w:rPr>
        <w:t xml:space="preserve"> </w:t>
      </w:r>
    </w:p>
    <w:p w14:paraId="5B69460E" w14:textId="538E1CB3" w:rsidR="00DE09CE" w:rsidRPr="00DE09CE" w:rsidRDefault="00DE09CE" w:rsidP="5550B275">
      <w:pPr>
        <w:pStyle w:val="FEMANormal"/>
        <w:rPr>
          <w:rFonts w:eastAsiaTheme="minorEastAsia"/>
          <w:b/>
          <w:bCs/>
          <w:color w:val="1F4E79" w:themeColor="accent1" w:themeShade="80"/>
          <w:sz w:val="24"/>
        </w:rPr>
      </w:pPr>
      <w:bookmarkStart w:id="13" w:name="_Toc110852297"/>
      <w:r w:rsidRPr="5550B275">
        <w:rPr>
          <w:rFonts w:eastAsiaTheme="minorEastAsia"/>
          <w:b/>
          <w:bCs/>
          <w:color w:val="1F4E79" w:themeColor="accent1" w:themeShade="80"/>
          <w:sz w:val="24"/>
        </w:rPr>
        <w:t>What happens at the Flood Risk Open House?</w:t>
      </w:r>
      <w:bookmarkEnd w:id="13"/>
    </w:p>
    <w:p w14:paraId="616CE3EC" w14:textId="2D5D2F9D" w:rsidR="00DE09CE" w:rsidRPr="00DE09CE" w:rsidRDefault="1F9E8250" w:rsidP="00DE09CE">
      <w:pPr>
        <w:pStyle w:val="FEMANormal"/>
      </w:pPr>
      <w:r>
        <w:t>Property owners can meet one-on-one with FEMA representatives</w:t>
      </w:r>
      <w:r w:rsidR="6EEFED61">
        <w:t>. They</w:t>
      </w:r>
      <w:r>
        <w:t xml:space="preserve"> will explain the preliminary </w:t>
      </w:r>
      <w:r w:rsidR="6C616505">
        <w:t>FIRM</w:t>
      </w:r>
      <w:r>
        <w:t xml:space="preserve"> </w:t>
      </w:r>
      <w:r w:rsidR="2F811DF4">
        <w:t>updates</w:t>
      </w:r>
      <w:r w:rsidR="00EB2C81">
        <w:t>. They can also</w:t>
      </w:r>
      <w:r>
        <w:t xml:space="preserve"> answer questions about flood insurance. </w:t>
      </w:r>
    </w:p>
    <w:p w14:paraId="2970B4DE" w14:textId="77777777" w:rsidR="00DE09CE" w:rsidRPr="00DE09CE" w:rsidRDefault="00DE09CE" w:rsidP="4681BC6A">
      <w:pPr>
        <w:pStyle w:val="FEMAHeading4"/>
        <w:numPr>
          <w:ilvl w:val="0"/>
          <w:numId w:val="0"/>
        </w:numPr>
        <w:rPr>
          <w:rFonts w:eastAsiaTheme="minorEastAsia"/>
        </w:rPr>
      </w:pPr>
      <w:bookmarkStart w:id="14" w:name="_Toc110852298"/>
      <w:r w:rsidRPr="4681BC6A">
        <w:rPr>
          <w:rFonts w:eastAsiaTheme="minorEastAsia"/>
        </w:rPr>
        <w:t>Do I have to stay at the Open House for the entire time?</w:t>
      </w:r>
      <w:bookmarkEnd w:id="14"/>
    </w:p>
    <w:p w14:paraId="631906CB" w14:textId="6D9CD447" w:rsidR="00CD570C" w:rsidRDefault="00DE09CE" w:rsidP="00DE09CE">
      <w:pPr>
        <w:pStyle w:val="FEMANormal"/>
      </w:pPr>
      <w:r>
        <w:t xml:space="preserve">No. </w:t>
      </w:r>
      <w:r w:rsidR="00EB70E9">
        <w:t>You can d</w:t>
      </w:r>
      <w:r w:rsidR="00395780">
        <w:t>rop</w:t>
      </w:r>
      <w:r w:rsidR="00EB70E9">
        <w:t xml:space="preserve"> </w:t>
      </w:r>
      <w:r w:rsidR="00395780">
        <w:t>in</w:t>
      </w:r>
      <w:r>
        <w:t xml:space="preserve"> any time between the hours </w:t>
      </w:r>
      <w:r w:rsidR="00EB2C81">
        <w:t>listed</w:t>
      </w:r>
      <w:r w:rsidR="00395780">
        <w:t xml:space="preserve">. Plan to spend about </w:t>
      </w:r>
      <w:r>
        <w:t xml:space="preserve">an hour at the Open House to get the </w:t>
      </w:r>
      <w:r w:rsidR="00EB2C81">
        <w:t xml:space="preserve">details </w:t>
      </w:r>
      <w:r>
        <w:t xml:space="preserve">you need. </w:t>
      </w:r>
    </w:p>
    <w:p w14:paraId="5DF7E41B" w14:textId="0C00C4A3" w:rsidR="00DE09CE" w:rsidRPr="00DE09CE" w:rsidRDefault="00DE09CE" w:rsidP="00DE09CE">
      <w:pPr>
        <w:pStyle w:val="FEMANormal"/>
      </w:pPr>
      <w:r>
        <w:t xml:space="preserve">The Open House is </w:t>
      </w:r>
      <w:r w:rsidR="00EB2C81">
        <w:t xml:space="preserve">set up </w:t>
      </w:r>
      <w:r>
        <w:t xml:space="preserve">so you can move between </w:t>
      </w:r>
      <w:r w:rsidR="00395780">
        <w:t xml:space="preserve">information </w:t>
      </w:r>
      <w:r>
        <w:t xml:space="preserve">stations. </w:t>
      </w:r>
      <w:r w:rsidR="00CD570C">
        <w:t xml:space="preserve">You may choose </w:t>
      </w:r>
      <w:r>
        <w:t xml:space="preserve">which stations </w:t>
      </w:r>
      <w:r w:rsidR="00395780">
        <w:t xml:space="preserve">or experts </w:t>
      </w:r>
      <w:r>
        <w:t xml:space="preserve">to visit. </w:t>
      </w:r>
    </w:p>
    <w:p w14:paraId="09F6CD82" w14:textId="34149978" w:rsidR="00DE09CE" w:rsidRPr="00DE09CE" w:rsidRDefault="00104DC2" w:rsidP="4681BC6A">
      <w:pPr>
        <w:pStyle w:val="FEMAHeading4"/>
        <w:numPr>
          <w:ilvl w:val="0"/>
          <w:numId w:val="0"/>
        </w:numPr>
        <w:rPr>
          <w:rFonts w:eastAsiaTheme="minorEastAsia"/>
        </w:rPr>
      </w:pPr>
      <w:bookmarkStart w:id="15" w:name="_Toc110852299"/>
      <w:r w:rsidRPr="4681BC6A">
        <w:rPr>
          <w:rFonts w:eastAsiaTheme="minorEastAsia"/>
        </w:rPr>
        <w:t>W</w:t>
      </w:r>
      <w:r w:rsidR="00DE09CE" w:rsidRPr="4681BC6A">
        <w:rPr>
          <w:rFonts w:eastAsiaTheme="minorEastAsia"/>
        </w:rPr>
        <w:t xml:space="preserve">hat should </w:t>
      </w:r>
      <w:r w:rsidRPr="4681BC6A">
        <w:rPr>
          <w:rFonts w:eastAsiaTheme="minorEastAsia"/>
        </w:rPr>
        <w:t>a homeowner</w:t>
      </w:r>
      <w:r w:rsidR="00DE09CE" w:rsidRPr="4681BC6A">
        <w:rPr>
          <w:rFonts w:eastAsiaTheme="minorEastAsia"/>
        </w:rPr>
        <w:t xml:space="preserve"> bring to the Flood Risk Open House?</w:t>
      </w:r>
      <w:bookmarkEnd w:id="15"/>
    </w:p>
    <w:p w14:paraId="37597B3D" w14:textId="09A04741" w:rsidR="00DE09CE" w:rsidRPr="00DE09CE" w:rsidRDefault="00395780" w:rsidP="21D68CD3">
      <w:pPr>
        <w:pStyle w:val="FEMANormal"/>
        <w:rPr>
          <w:b/>
          <w:bCs/>
        </w:rPr>
      </w:pPr>
      <w:r>
        <w:t xml:space="preserve">Bring </w:t>
      </w:r>
      <w:r w:rsidR="00DE09CE">
        <w:t xml:space="preserve">an address to learn </w:t>
      </w:r>
      <w:r w:rsidR="00774B6A">
        <w:t xml:space="preserve">more about </w:t>
      </w:r>
      <w:r w:rsidR="00DE09CE">
        <w:t xml:space="preserve">that property’s flood risk. </w:t>
      </w:r>
      <w:r w:rsidR="00D3477C">
        <w:t>A c</w:t>
      </w:r>
      <w:r w:rsidR="00DE09CE">
        <w:t>urrent flood insurance policy or elevation certificate</w:t>
      </w:r>
      <w:r w:rsidR="00647E45">
        <w:t xml:space="preserve"> m</w:t>
      </w:r>
      <w:r w:rsidR="00EB2C81">
        <w:t>ay</w:t>
      </w:r>
      <w:r w:rsidR="006E36A0">
        <w:t xml:space="preserve"> </w:t>
      </w:r>
      <w:r w:rsidR="00647E45">
        <w:t>provide</w:t>
      </w:r>
      <w:r w:rsidR="00DE09CE">
        <w:t xml:space="preserve"> more specific </w:t>
      </w:r>
      <w:r w:rsidR="00EB2C81">
        <w:t xml:space="preserve">details </w:t>
      </w:r>
      <w:r w:rsidR="00DE09CE">
        <w:t xml:space="preserve">about </w:t>
      </w:r>
      <w:r w:rsidR="001C5F6D">
        <w:t xml:space="preserve">your </w:t>
      </w:r>
      <w:r w:rsidR="00DE09CE">
        <w:t xml:space="preserve">flood insurance options. </w:t>
      </w:r>
    </w:p>
    <w:p w14:paraId="7ED99192" w14:textId="4D496AA2" w:rsidR="00DE09CE" w:rsidRPr="00DE09CE" w:rsidRDefault="00104DC2" w:rsidP="4681BC6A">
      <w:pPr>
        <w:pStyle w:val="FEMAHeading4"/>
        <w:numPr>
          <w:ilvl w:val="0"/>
          <w:numId w:val="0"/>
        </w:numPr>
        <w:rPr>
          <w:rFonts w:eastAsiaTheme="minorEastAsia"/>
        </w:rPr>
      </w:pPr>
      <w:bookmarkStart w:id="16" w:name="_Toc110852300"/>
      <w:r w:rsidRPr="4681BC6A">
        <w:rPr>
          <w:rFonts w:eastAsiaTheme="minorEastAsia"/>
        </w:rPr>
        <w:t>Do</w:t>
      </w:r>
      <w:r w:rsidR="00DE09CE" w:rsidRPr="4681BC6A">
        <w:rPr>
          <w:rFonts w:eastAsiaTheme="minorEastAsia"/>
        </w:rPr>
        <w:t xml:space="preserve"> I have to buy flood insurance?</w:t>
      </w:r>
      <w:bookmarkEnd w:id="16"/>
    </w:p>
    <w:p w14:paraId="3375AD4D" w14:textId="55834BAA" w:rsidR="009E08F3" w:rsidRDefault="00DE09CE" w:rsidP="00DE09CE">
      <w:pPr>
        <w:pStyle w:val="FEMANormal"/>
      </w:pPr>
      <w:r>
        <w:t xml:space="preserve">Flood insurance rates are determined </w:t>
      </w:r>
      <w:r w:rsidR="00EB2C81">
        <w:t xml:space="preserve">in part </w:t>
      </w:r>
      <w:r>
        <w:t xml:space="preserve">by the current effective FIRM. </w:t>
      </w:r>
    </w:p>
    <w:p w14:paraId="3694023E" w14:textId="26D94D71" w:rsidR="00CD570C" w:rsidRDefault="3B27F2D6" w:rsidP="009E08F3">
      <w:pPr>
        <w:pStyle w:val="FEMABullet-1"/>
      </w:pPr>
      <w:r>
        <w:t>If</w:t>
      </w:r>
      <w:r w:rsidR="1AFB5695">
        <w:t xml:space="preserve"> </w:t>
      </w:r>
      <w:r w:rsidR="689B3E6D">
        <w:t xml:space="preserve">the </w:t>
      </w:r>
      <w:r>
        <w:t xml:space="preserve">new preliminary </w:t>
      </w:r>
      <w:r w:rsidR="689B3E6D">
        <w:t>FIRM</w:t>
      </w:r>
      <w:r w:rsidR="1AFB5695">
        <w:t xml:space="preserve"> show</w:t>
      </w:r>
      <w:r w:rsidR="689B3E6D">
        <w:t>s</w:t>
      </w:r>
      <w:r>
        <w:t xml:space="preserve"> your property </w:t>
      </w:r>
      <w:r w:rsidR="272789D7">
        <w:t>in</w:t>
      </w:r>
      <w:r>
        <w:t xml:space="preserve"> a </w:t>
      </w:r>
      <w:r w:rsidR="5FE46BEB">
        <w:t>high-risk flood area</w:t>
      </w:r>
      <w:r w:rsidR="51558496">
        <w:t>,</w:t>
      </w:r>
      <w:r>
        <w:t xml:space="preserve"> and </w:t>
      </w:r>
      <w:r w:rsidR="74BC28AD">
        <w:t>you have a</w:t>
      </w:r>
      <w:r>
        <w:t xml:space="preserve"> mortgage through a </w:t>
      </w:r>
      <w:r w:rsidR="20A8776F">
        <w:t>government-backed</w:t>
      </w:r>
      <w:r>
        <w:t xml:space="preserve"> lender</w:t>
      </w:r>
      <w:r w:rsidR="6ADDDBC2">
        <w:t>:</w:t>
      </w:r>
    </w:p>
    <w:p w14:paraId="783A04DF" w14:textId="159714B9" w:rsidR="00CD570C" w:rsidRDefault="00CD570C" w:rsidP="00CD570C">
      <w:pPr>
        <w:pStyle w:val="FEMABullet-2"/>
      </w:pPr>
      <w:r>
        <w:t>Y</w:t>
      </w:r>
      <w:r w:rsidR="00DE09CE">
        <w:t xml:space="preserve">ou </w:t>
      </w:r>
      <w:r w:rsidR="007E1461">
        <w:t>must buy</w:t>
      </w:r>
      <w:r w:rsidR="00DE09CE">
        <w:t xml:space="preserve"> flood insurance</w:t>
      </w:r>
      <w:r w:rsidR="009E08F3">
        <w:t xml:space="preserve">. </w:t>
      </w:r>
    </w:p>
    <w:p w14:paraId="2B88E9E6" w14:textId="5CAF4FDE" w:rsidR="009E08F3" w:rsidRDefault="009E08F3" w:rsidP="00CD570C">
      <w:pPr>
        <w:pStyle w:val="FEMABullet-2"/>
      </w:pPr>
      <w:r>
        <w:t>This happens</w:t>
      </w:r>
      <w:r w:rsidR="00DE09CE">
        <w:t xml:space="preserve"> once the preliminary </w:t>
      </w:r>
      <w:r w:rsidR="00A86939">
        <w:t>FIRM</w:t>
      </w:r>
      <w:r w:rsidR="00DE09CE">
        <w:t xml:space="preserve"> </w:t>
      </w:r>
      <w:r w:rsidR="001E60D4">
        <w:t>goes into effect</w:t>
      </w:r>
      <w:r w:rsidR="00DE09CE">
        <w:t xml:space="preserve">. </w:t>
      </w:r>
    </w:p>
    <w:p w14:paraId="3A48EB3B" w14:textId="571A2EBD" w:rsidR="00CD570C" w:rsidRDefault="3B27F2D6" w:rsidP="009E08F3">
      <w:pPr>
        <w:pStyle w:val="FEMABullet-1"/>
      </w:pPr>
      <w:r>
        <w:t xml:space="preserve">There is time—updated maps are </w:t>
      </w:r>
      <w:r w:rsidR="1AFB5695">
        <w:t>planned</w:t>
      </w:r>
      <w:r>
        <w:t xml:space="preserve"> to go </w:t>
      </w:r>
      <w:r w:rsidR="634341C1">
        <w:t xml:space="preserve">into effect </w:t>
      </w:r>
      <w:r w:rsidR="66F0E07D">
        <w:t>in late 202</w:t>
      </w:r>
      <w:r w:rsidR="41AD478B">
        <w:t>4</w:t>
      </w:r>
      <w:r w:rsidR="66F0E07D">
        <w:t>.</w:t>
      </w:r>
    </w:p>
    <w:p w14:paraId="0DCAFDE5" w14:textId="1DDB5B3E" w:rsidR="00DE09CE" w:rsidRPr="00DE09CE" w:rsidRDefault="271D9199" w:rsidP="009E08F3">
      <w:pPr>
        <w:pStyle w:val="FEMABullet-1"/>
      </w:pPr>
      <w:r>
        <w:t>W</w:t>
      </w:r>
      <w:r w:rsidR="7DAF5303">
        <w:t>herever it rains</w:t>
      </w:r>
      <w:r>
        <w:t>, it can flood</w:t>
      </w:r>
      <w:r w:rsidR="73C97D11">
        <w:t xml:space="preserve">. </w:t>
      </w:r>
      <w:r w:rsidR="536A26AD">
        <w:t>Buy</w:t>
      </w:r>
      <w:r w:rsidR="7DAF5303">
        <w:t xml:space="preserve">ing flood insurance is a good idea for property owners </w:t>
      </w:r>
      <w:r w:rsidR="76D4BAF2">
        <w:t xml:space="preserve">and renters </w:t>
      </w:r>
      <w:r w:rsidR="65714077">
        <w:t xml:space="preserve">even </w:t>
      </w:r>
      <w:r w:rsidR="7DAF5303">
        <w:t>in low-risk areas.</w:t>
      </w:r>
    </w:p>
    <w:p w14:paraId="3F7AF277" w14:textId="0B2CBF73" w:rsidR="00DE09CE" w:rsidRPr="00DE09CE" w:rsidRDefault="009508DD" w:rsidP="4681BC6A">
      <w:pPr>
        <w:pStyle w:val="FEMAHeading4"/>
        <w:numPr>
          <w:ilvl w:val="0"/>
          <w:numId w:val="0"/>
        </w:numPr>
        <w:rPr>
          <w:rFonts w:eastAsiaTheme="minorEastAsia"/>
        </w:rPr>
      </w:pPr>
      <w:bookmarkStart w:id="17" w:name="_Toc110852301"/>
      <w:r w:rsidRPr="4681BC6A">
        <w:rPr>
          <w:rFonts w:eastAsiaTheme="minorEastAsia"/>
        </w:rPr>
        <w:t>Can</w:t>
      </w:r>
      <w:r w:rsidR="00DE09CE" w:rsidRPr="4681BC6A">
        <w:rPr>
          <w:rFonts w:eastAsiaTheme="minorEastAsia"/>
        </w:rPr>
        <w:t xml:space="preserve"> I buy insurance </w:t>
      </w:r>
      <w:r w:rsidRPr="4681BC6A">
        <w:rPr>
          <w:rFonts w:eastAsiaTheme="minorEastAsia"/>
        </w:rPr>
        <w:t>at the Open House</w:t>
      </w:r>
      <w:r w:rsidR="00DE09CE" w:rsidRPr="4681BC6A">
        <w:rPr>
          <w:rFonts w:eastAsiaTheme="minorEastAsia"/>
        </w:rPr>
        <w:t>?</w:t>
      </w:r>
      <w:bookmarkEnd w:id="17"/>
    </w:p>
    <w:p w14:paraId="29FFE024" w14:textId="019E619E" w:rsidR="00DE09CE" w:rsidRPr="00DE09CE" w:rsidRDefault="00DE09CE" w:rsidP="00DE09CE">
      <w:pPr>
        <w:pStyle w:val="FEMANormal"/>
      </w:pPr>
      <w:r>
        <w:t xml:space="preserve">No. </w:t>
      </w:r>
      <w:r w:rsidR="00881AA6">
        <w:t>Flood insurance is available through the National Flood Insurance Program (NFIP), a federally underwritten program</w:t>
      </w:r>
      <w:r w:rsidR="003D36E2">
        <w:t xml:space="preserve">. </w:t>
      </w:r>
      <w:r w:rsidR="003208F8">
        <w:t xml:space="preserve">You can buy an </w:t>
      </w:r>
      <w:r>
        <w:t>NFIP polic</w:t>
      </w:r>
      <w:r w:rsidR="003208F8">
        <w:t>y</w:t>
      </w:r>
      <w:r>
        <w:t xml:space="preserve"> </w:t>
      </w:r>
      <w:r w:rsidR="00881AA6">
        <w:t>through</w:t>
      </w:r>
      <w:r>
        <w:t xml:space="preserve"> any state-licensed property and casualty insurance agent. </w:t>
      </w:r>
      <w:r w:rsidR="007565D6">
        <w:t>A</w:t>
      </w:r>
      <w:r>
        <w:t xml:space="preserve"> specialized agent</w:t>
      </w:r>
      <w:r w:rsidR="007565D6">
        <w:t xml:space="preserve"> provides </w:t>
      </w:r>
      <w:r>
        <w:t>insurance options</w:t>
      </w:r>
      <w:r w:rsidR="00EB2C81">
        <w:t>; they</w:t>
      </w:r>
      <w:r w:rsidR="007565D6">
        <w:t xml:space="preserve"> can help</w:t>
      </w:r>
      <w:r>
        <w:t xml:space="preserve"> decide which </w:t>
      </w:r>
      <w:r w:rsidR="00647E45">
        <w:t>is</w:t>
      </w:r>
      <w:r>
        <w:t xml:space="preserve"> best for you. </w:t>
      </w:r>
      <w:r w:rsidR="00647E45">
        <w:t>Find an</w:t>
      </w:r>
      <w:r>
        <w:t xml:space="preserve"> agent </w:t>
      </w:r>
      <w:r w:rsidR="00647E45">
        <w:t>at</w:t>
      </w:r>
      <w:r>
        <w:t xml:space="preserve"> </w:t>
      </w:r>
      <w:hyperlink r:id="rId37">
        <w:r w:rsidR="6C8FEB69" w:rsidRPr="5550B275">
          <w:rPr>
            <w:rStyle w:val="Hyperlink"/>
          </w:rPr>
          <w:t>FloodSmart.gov</w:t>
        </w:r>
      </w:hyperlink>
      <w:r w:rsidR="652DFBEE">
        <w:t>.</w:t>
      </w:r>
    </w:p>
    <w:p w14:paraId="584684EA" w14:textId="5B11F823" w:rsidR="00DE09CE" w:rsidRPr="00DE09CE" w:rsidRDefault="00CD570C" w:rsidP="4681BC6A">
      <w:pPr>
        <w:pStyle w:val="FEMAHeading4"/>
        <w:numPr>
          <w:ilvl w:val="0"/>
          <w:numId w:val="0"/>
        </w:numPr>
        <w:rPr>
          <w:rFonts w:eastAsiaTheme="minorEastAsia"/>
        </w:rPr>
      </w:pPr>
      <w:bookmarkStart w:id="18" w:name="_Toc110852302"/>
      <w:r w:rsidRPr="4681BC6A">
        <w:rPr>
          <w:rFonts w:eastAsiaTheme="minorEastAsia"/>
        </w:rPr>
        <w:t>Can I change</w:t>
      </w:r>
      <w:r w:rsidR="00DE09CE" w:rsidRPr="4681BC6A">
        <w:rPr>
          <w:rFonts w:eastAsiaTheme="minorEastAsia"/>
        </w:rPr>
        <w:t xml:space="preserve"> the new maps?</w:t>
      </w:r>
      <w:bookmarkEnd w:id="18"/>
      <w:r w:rsidR="00DE09CE" w:rsidRPr="4681BC6A">
        <w:rPr>
          <w:rFonts w:eastAsiaTheme="minorEastAsia"/>
        </w:rPr>
        <w:t xml:space="preserve"> </w:t>
      </w:r>
    </w:p>
    <w:p w14:paraId="01A8BA82" w14:textId="06F51355" w:rsidR="004B784F" w:rsidRPr="00DE09CE" w:rsidRDefault="00DE09CE" w:rsidP="00F96EF8">
      <w:pPr>
        <w:pStyle w:val="FEMANormal"/>
      </w:pPr>
      <w:r>
        <w:t xml:space="preserve">You can formally appeal information that is </w:t>
      </w:r>
      <w:r w:rsidR="1FF642AD">
        <w:t>on</w:t>
      </w:r>
      <w:r>
        <w:t xml:space="preserve"> the new maps. The Open House is a great place to learn more about the appeal process</w:t>
      </w:r>
      <w:r w:rsidR="00F74B90">
        <w:t>. This</w:t>
      </w:r>
      <w:r>
        <w:t xml:space="preserve"> includ</w:t>
      </w:r>
      <w:r w:rsidR="00F74B90">
        <w:t>es</w:t>
      </w:r>
      <w:r>
        <w:t xml:space="preserve"> how to file an appeal or comment. If </w:t>
      </w:r>
      <w:r w:rsidR="63D24217">
        <w:t xml:space="preserve">you </w:t>
      </w:r>
      <w:r w:rsidR="00647E45">
        <w:t>can</w:t>
      </w:r>
      <w:r w:rsidR="625D1C74">
        <w:t>no</w:t>
      </w:r>
      <w:r w:rsidR="00647E45">
        <w:t>t</w:t>
      </w:r>
      <w:r>
        <w:t xml:space="preserve"> attend the Open House, your local floodplain manager’s office </w:t>
      </w:r>
      <w:r w:rsidR="0000710B">
        <w:t>is a</w:t>
      </w:r>
      <w:r>
        <w:t xml:space="preserve"> </w:t>
      </w:r>
      <w:r w:rsidR="00647E45">
        <w:t>great</w:t>
      </w:r>
      <w:r>
        <w:t xml:space="preserve"> </w:t>
      </w:r>
      <w:r w:rsidR="00F74B90">
        <w:t xml:space="preserve">place to find out more about </w:t>
      </w:r>
      <w:r w:rsidR="56C3E5C5">
        <w:t>comments or appeals</w:t>
      </w:r>
      <w:r>
        <w:t xml:space="preserve">. You can learn more about the process </w:t>
      </w:r>
      <w:hyperlink r:id="rId38">
        <w:r w:rsidRPr="4E94CB7C">
          <w:rPr>
            <w:rStyle w:val="Hyperlink"/>
          </w:rPr>
          <w:t>here</w:t>
        </w:r>
      </w:hyperlink>
      <w:r w:rsidR="00647E45">
        <w:t>.</w:t>
      </w:r>
    </w:p>
    <w:sectPr w:rsidR="004B784F" w:rsidRPr="00DE09CE" w:rsidSect="00B37C02">
      <w:headerReference w:type="default" r:id="rId39"/>
      <w:footerReference w:type="even" r:id="rId40"/>
      <w:footerReference w:type="default" r:id="rId41"/>
      <w:headerReference w:type="first" r:id="rId42"/>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55F1E08" w14:textId="77777777" w:rsidR="003F5FDA" w:rsidRDefault="003F5FDA" w:rsidP="00B13924">
      <w:r>
        <w:separator/>
      </w:r>
    </w:p>
    <w:p w14:paraId="1D0FEB1B" w14:textId="77777777" w:rsidR="003F5FDA" w:rsidRDefault="003F5FDA" w:rsidP="00B13924"/>
    <w:p w14:paraId="06BB2841" w14:textId="77777777" w:rsidR="003F5FDA" w:rsidRDefault="003F5FDA" w:rsidP="00B13924"/>
  </w:endnote>
  <w:endnote w:type="continuationSeparator" w:id="0">
    <w:p w14:paraId="14273CA7" w14:textId="77777777" w:rsidR="003F5FDA" w:rsidRDefault="003F5FDA" w:rsidP="00B13924">
      <w:r>
        <w:continuationSeparator/>
      </w:r>
    </w:p>
    <w:p w14:paraId="404E85FF" w14:textId="77777777" w:rsidR="003F5FDA" w:rsidRDefault="003F5FDA" w:rsidP="00B13924"/>
    <w:p w14:paraId="1F774B60" w14:textId="77777777" w:rsidR="003F5FDA" w:rsidRDefault="003F5FDA" w:rsidP="00B13924"/>
  </w:endnote>
  <w:endnote w:type="continuationNotice" w:id="1">
    <w:p w14:paraId="366921EB" w14:textId="77777777" w:rsidR="003F5FDA" w:rsidRDefault="003F5FDA" w:rsidP="00B13924"/>
    <w:p w14:paraId="7A47072A" w14:textId="77777777" w:rsidR="003F5FDA" w:rsidRDefault="003F5FDA" w:rsidP="00B13924"/>
    <w:p w14:paraId="11EACB73" w14:textId="77777777" w:rsidR="003F5FDA" w:rsidRDefault="003F5FDA" w:rsidP="00B1392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Bold">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Joanna MT Std">
    <w:altName w:val="Cambria"/>
    <w:panose1 w:val="00000000000000000000"/>
    <w:charset w:val="00"/>
    <w:family w:val="roman"/>
    <w:notTrueType/>
    <w:pitch w:val="variable"/>
    <w:sig w:usb0="00000003" w:usb1="00000000" w:usb2="00000000" w:usb3="00000000" w:csb0="00000001" w:csb1="00000000"/>
  </w:font>
  <w:font w:name="Franklin Gothic Demi">
    <w:panose1 w:val="020B0703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MS PGothic">
    <w:panose1 w:val="020B0600070205080204"/>
    <w:charset w:val="80"/>
    <w:family w:val="swiss"/>
    <w:pitch w:val="variable"/>
    <w:sig w:usb0="E00002FF" w:usb1="6AC7FDFB" w:usb2="08000012" w:usb3="00000000" w:csb0="0002009F" w:csb1="00000000"/>
  </w:font>
  <w:font w:name="Folio Lt BT">
    <w:altName w:val="Calibri"/>
    <w:panose1 w:val="00000000000000000000"/>
    <w:charset w:val="00"/>
    <w:family w:val="swiss"/>
    <w:notTrueType/>
    <w:pitch w:val="variable"/>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Gurmukhi Sangam MN">
    <w:charset w:val="00"/>
    <w:family w:val="auto"/>
    <w:pitch w:val="variable"/>
    <w:sig w:usb0="0002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Source Sans Pro">
    <w:charset w:val="00"/>
    <w:family w:val="swiss"/>
    <w:pitch w:val="variable"/>
    <w:sig w:usb0="600002F7" w:usb1="02000001" w:usb2="00000000" w:usb3="00000000" w:csb0="0000019F" w:csb1="00000000"/>
  </w:font>
  <w:font w:name="Times New Roman (Body CS)">
    <w:altName w:val="Times New Roman"/>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885"/>
      <w:gridCol w:w="3885"/>
      <w:gridCol w:w="3885"/>
    </w:tblGrid>
    <w:tr w:rsidR="68477CF9" w14:paraId="6A2A79CC" w14:textId="77777777" w:rsidTr="68477CF9">
      <w:tc>
        <w:tcPr>
          <w:tcW w:w="3885" w:type="dxa"/>
        </w:tcPr>
        <w:p w14:paraId="3790008F" w14:textId="2ECB5BE7" w:rsidR="68477CF9" w:rsidRDefault="68477CF9" w:rsidP="68477CF9">
          <w:pPr>
            <w:pStyle w:val="Header"/>
            <w:ind w:left="-115"/>
          </w:pPr>
        </w:p>
      </w:tc>
      <w:tc>
        <w:tcPr>
          <w:tcW w:w="3885" w:type="dxa"/>
        </w:tcPr>
        <w:p w14:paraId="09C9BB8F" w14:textId="098FE82D" w:rsidR="68477CF9" w:rsidRDefault="68477CF9" w:rsidP="68477CF9">
          <w:pPr>
            <w:pStyle w:val="Header"/>
            <w:jc w:val="center"/>
          </w:pPr>
        </w:p>
      </w:tc>
      <w:tc>
        <w:tcPr>
          <w:tcW w:w="3885" w:type="dxa"/>
        </w:tcPr>
        <w:p w14:paraId="3F9114B0" w14:textId="3693E9D2" w:rsidR="68477CF9" w:rsidRDefault="68477CF9" w:rsidP="68477CF9">
          <w:pPr>
            <w:pStyle w:val="Header"/>
            <w:ind w:right="-115"/>
            <w:jc w:val="right"/>
          </w:pPr>
        </w:p>
      </w:tc>
    </w:tr>
  </w:tbl>
  <w:p w14:paraId="4B849F7D" w14:textId="46D4029E" w:rsidR="68477CF9" w:rsidRDefault="68477CF9" w:rsidP="68477CF9">
    <w:pPr>
      <w:pStyle w:val="Footer"/>
      <w:rPr>
        <w:bCs/>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4C4FFE" w14:textId="77777777" w:rsidR="00DE09CE" w:rsidRPr="00470B66" w:rsidRDefault="00DE09CE" w:rsidP="00F154CD">
    <w:pPr>
      <w:pStyle w:val="Footer"/>
      <w:jc w:val="right"/>
      <w:rPr>
        <w:rFonts w:ascii="Calibri" w:hAnsi="Calibri" w:cs="Calibri"/>
        <w:color w:val="365F91"/>
        <w:sz w:val="20"/>
        <w:szCs w:val="20"/>
      </w:rPr>
    </w:pPr>
    <w:r w:rsidRPr="002A506C">
      <w:rPr>
        <w:rFonts w:ascii="Calibri" w:hAnsi="Calibri" w:cs="Calibri"/>
        <w:color w:val="365F91"/>
        <w:sz w:val="20"/>
        <w:szCs w:val="20"/>
      </w:rPr>
      <w:t xml:space="preserve">Page | </w:t>
    </w:r>
    <w:r>
      <w:rPr>
        <w:rFonts w:ascii="Times New Roman" w:hAnsi="Times New Roman"/>
        <w:sz w:val="24"/>
      </w:rPr>
      <w:fldChar w:fldCharType="begin"/>
    </w:r>
    <w:r>
      <w:instrText xml:space="preserve"> PAGE   \* MERGEFORMAT </w:instrText>
    </w:r>
    <w:r>
      <w:rPr>
        <w:rFonts w:ascii="Times New Roman" w:hAnsi="Times New Roman"/>
        <w:sz w:val="24"/>
      </w:rPr>
      <w:fldChar w:fldCharType="separate"/>
    </w:r>
    <w:r>
      <w:rPr>
        <w:rFonts w:ascii="Calibri" w:hAnsi="Calibri" w:cs="Calibri"/>
        <w:noProof/>
        <w:color w:val="365F91"/>
        <w:sz w:val="20"/>
        <w:szCs w:val="20"/>
      </w:rPr>
      <w:t>48</w:t>
    </w:r>
    <w:r>
      <w:rPr>
        <w:rFonts w:ascii="Calibri" w:hAnsi="Calibri" w:cs="Calibri"/>
        <w:noProof/>
        <w:color w:val="365F91"/>
        <w:sz w:val="20"/>
        <w:szCs w:val="20"/>
      </w:rPr>
      <w:fldChar w:fldCharType="end"/>
    </w:r>
    <w:r w:rsidRPr="002A506C">
      <w:rPr>
        <w:rFonts w:ascii="Calibri" w:hAnsi="Calibri" w:cs="Calibri"/>
        <w:color w:val="365F91"/>
        <w:sz w:val="20"/>
        <w:szCs w:val="20"/>
      </w:rPr>
      <w:t xml:space="preserve"> </w:t>
    </w:r>
    <w:r>
      <w:rPr>
        <w:noProof/>
      </w:rPr>
      <w:drawing>
        <wp:anchor distT="0" distB="0" distL="114300" distR="114300" simplePos="0" relativeHeight="251658240" behindDoc="0" locked="0" layoutInCell="1" allowOverlap="1" wp14:anchorId="2C44875C" wp14:editId="5C099FA6">
          <wp:simplePos x="0" y="0"/>
          <wp:positionH relativeFrom="column">
            <wp:posOffset>-230505</wp:posOffset>
          </wp:positionH>
          <wp:positionV relativeFrom="paragraph">
            <wp:posOffset>7412355</wp:posOffset>
          </wp:positionV>
          <wp:extent cx="4648200" cy="819150"/>
          <wp:effectExtent l="0" t="0" r="0" b="0"/>
          <wp:wrapNone/>
          <wp:docPr id="2" name="Picture 5" descr="EP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PD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648200" cy="819150"/>
                  </a:xfrm>
                  <a:prstGeom prst="rect">
                    <a:avLst/>
                  </a:prstGeom>
                  <a:noFill/>
                  <a:ln>
                    <a:noFill/>
                  </a:ln>
                </pic:spPr>
              </pic:pic>
            </a:graphicData>
          </a:graphic>
        </wp:anchor>
      </w:drawing>
    </w:r>
  </w:p>
  <w:p w14:paraId="13A5858D" w14:textId="77777777" w:rsidR="00DE09CE" w:rsidRDefault="00DE09CE"/>
  <w:p w14:paraId="50012BE1" w14:textId="3D22F06B" w:rsidR="00DE09CE" w:rsidRDefault="00DE09CE"/>
  <w:p w14:paraId="240C954E" w14:textId="3D22F06B" w:rsidR="00F154CD" w:rsidRDefault="00F154CD"/>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CE6D70" w14:textId="77777777" w:rsidR="00DE09CE" w:rsidRDefault="00DE09CE">
    <w:pPr>
      <w:pStyle w:val="Footer"/>
      <w:jc w:val="right"/>
    </w:pPr>
    <w:r>
      <w:fldChar w:fldCharType="begin"/>
    </w:r>
    <w:r>
      <w:instrText xml:space="preserve"> PAGE   \* MERGEFORMAT </w:instrText>
    </w:r>
    <w:r>
      <w:fldChar w:fldCharType="separate"/>
    </w:r>
    <w:r>
      <w:rPr>
        <w:noProof/>
      </w:rPr>
      <w:t>11</w:t>
    </w:r>
    <w:r>
      <w:rPr>
        <w:noProof/>
      </w:rPr>
      <w:fldChar w:fldCharType="end"/>
    </w:r>
  </w:p>
  <w:p w14:paraId="124918C3" w14:textId="77777777" w:rsidR="00DE09CE" w:rsidRDefault="00DE09CE">
    <w:pPr>
      <w:pStyle w:val="Footer"/>
    </w:pPr>
  </w:p>
  <w:p w14:paraId="1947B7BA" w14:textId="77777777" w:rsidR="00DE09CE" w:rsidRDefault="00DE09CE"/>
  <w:p w14:paraId="6F60079A" w14:textId="3D22F06B" w:rsidR="00DE09CE" w:rsidRDefault="00DE09CE"/>
  <w:p w14:paraId="59F8317F" w14:textId="3D22F06B" w:rsidR="00F154CD" w:rsidRDefault="00F154C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873453D" w14:textId="77777777" w:rsidR="003F5FDA" w:rsidRDefault="003F5FDA" w:rsidP="00003BB3">
      <w:pPr>
        <w:pStyle w:val="FEMANormal"/>
      </w:pPr>
      <w:r>
        <w:separator/>
      </w:r>
    </w:p>
  </w:footnote>
  <w:footnote w:type="continuationSeparator" w:id="0">
    <w:p w14:paraId="63549DEE" w14:textId="77777777" w:rsidR="003F5FDA" w:rsidRDefault="003F5FDA" w:rsidP="00003BB3">
      <w:pPr>
        <w:pStyle w:val="FEMANormal"/>
      </w:pPr>
      <w:r>
        <w:continuationSeparator/>
      </w:r>
    </w:p>
  </w:footnote>
  <w:footnote w:type="continuationNotice" w:id="1">
    <w:p w14:paraId="48FBC562" w14:textId="77777777" w:rsidR="003F5FDA" w:rsidRPr="004B784F" w:rsidRDefault="003F5FDA" w:rsidP="00664930">
      <w:pPr>
        <w:pStyle w:val="Space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885"/>
      <w:gridCol w:w="3885"/>
      <w:gridCol w:w="3885"/>
    </w:tblGrid>
    <w:tr w:rsidR="68477CF9" w14:paraId="7C3337E4" w14:textId="77777777" w:rsidTr="68477CF9">
      <w:tc>
        <w:tcPr>
          <w:tcW w:w="3885" w:type="dxa"/>
        </w:tcPr>
        <w:p w14:paraId="63879738" w14:textId="55D9FD95" w:rsidR="68477CF9" w:rsidRDefault="68477CF9" w:rsidP="68477CF9">
          <w:pPr>
            <w:pStyle w:val="Header"/>
            <w:ind w:left="-115"/>
          </w:pPr>
        </w:p>
      </w:tc>
      <w:tc>
        <w:tcPr>
          <w:tcW w:w="3885" w:type="dxa"/>
        </w:tcPr>
        <w:p w14:paraId="06FF4D56" w14:textId="08E68BF0" w:rsidR="68477CF9" w:rsidRDefault="68477CF9" w:rsidP="68477CF9">
          <w:pPr>
            <w:pStyle w:val="Header"/>
            <w:jc w:val="center"/>
          </w:pPr>
        </w:p>
      </w:tc>
      <w:tc>
        <w:tcPr>
          <w:tcW w:w="3885" w:type="dxa"/>
        </w:tcPr>
        <w:p w14:paraId="2D7D6A40" w14:textId="6985FD83" w:rsidR="68477CF9" w:rsidRDefault="68477CF9" w:rsidP="68477CF9">
          <w:pPr>
            <w:pStyle w:val="Header"/>
            <w:ind w:right="-115"/>
            <w:jc w:val="right"/>
          </w:pPr>
        </w:p>
      </w:tc>
    </w:tr>
  </w:tbl>
  <w:p w14:paraId="1E06ACE8" w14:textId="16A1F61A" w:rsidR="68477CF9" w:rsidRDefault="68477CF9" w:rsidP="68477CF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4F1784" w14:textId="5F674546" w:rsidR="00DE09CE" w:rsidRDefault="00DE09CE">
    <w:pPr>
      <w:pStyle w:val="Header"/>
    </w:pPr>
  </w:p>
  <w:p w14:paraId="7D45FB84" w14:textId="77777777" w:rsidR="00DE09CE" w:rsidRDefault="00DE09CE"/>
  <w:p w14:paraId="00CEEB9F" w14:textId="3D22F06B" w:rsidR="00DE09CE" w:rsidRDefault="00DE09CE"/>
  <w:p w14:paraId="0A075A3B" w14:textId="3D22F06B" w:rsidR="00F154CD" w:rsidRDefault="00F154CD"/>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EADDB2" w14:textId="77777777" w:rsidR="00DE09CE" w:rsidRDefault="00DE09CE" w:rsidP="00F154CD">
    <w:pPr>
      <w:ind w:left="-540"/>
      <w:outlineLvl w:val="0"/>
      <w:rPr>
        <w:rFonts w:ascii="Joanna MT Std" w:eastAsia="MS Mincho" w:hAnsi="Joanna MT Std"/>
        <w:color w:val="FFFFFF"/>
        <w:sz w:val="90"/>
        <w:szCs w:val="90"/>
      </w:rPr>
    </w:pPr>
    <w:r>
      <w:rPr>
        <w:noProof/>
      </w:rPr>
      <w:drawing>
        <wp:anchor distT="0" distB="0" distL="114300" distR="114300" simplePos="0" relativeHeight="251658241" behindDoc="1" locked="0" layoutInCell="1" allowOverlap="1" wp14:anchorId="783E8B3A" wp14:editId="12702DCE">
          <wp:simplePos x="0" y="0"/>
          <wp:positionH relativeFrom="page">
            <wp:posOffset>-2701</wp:posOffset>
          </wp:positionH>
          <wp:positionV relativeFrom="page">
            <wp:posOffset>0</wp:posOffset>
          </wp:positionV>
          <wp:extent cx="7772400" cy="2426207"/>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2426207"/>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647F066" w14:textId="77777777" w:rsidR="00DE09CE" w:rsidRPr="00EE5982" w:rsidRDefault="00DE09CE" w:rsidP="00F154CD">
    <w:pPr>
      <w:ind w:left="-540"/>
      <w:outlineLvl w:val="0"/>
      <w:rPr>
        <w:rFonts w:ascii="Joanna MT Std" w:eastAsia="MS Mincho" w:hAnsi="Joanna MT Std"/>
        <w:color w:val="FFFFFF"/>
        <w:sz w:val="90"/>
        <w:szCs w:val="90"/>
      </w:rPr>
    </w:pPr>
    <w:r>
      <w:rPr>
        <w:rFonts w:ascii="Joanna MT Std" w:eastAsia="MS Mincho" w:hAnsi="Joanna MT Std"/>
        <w:color w:val="FFFFFF"/>
        <w:sz w:val="90"/>
        <w:szCs w:val="90"/>
      </w:rPr>
      <w:t>Open House Toolkit</w:t>
    </w:r>
  </w:p>
  <w:p w14:paraId="60DE40C2" w14:textId="77777777" w:rsidR="00DE09CE" w:rsidRPr="009179C2" w:rsidRDefault="00DE09CE" w:rsidP="00F154CD">
    <w:pPr>
      <w:ind w:left="-540"/>
      <w:outlineLvl w:val="1"/>
      <w:rPr>
        <w:rFonts w:ascii="Franklin Gothic Book" w:eastAsia="MS Mincho" w:hAnsi="Franklin Gothic Book"/>
        <w:noProof/>
        <w:color w:val="FFFFFF" w:themeColor="background1"/>
        <w:sz w:val="32"/>
        <w:szCs w:val="32"/>
      </w:rPr>
    </w:pPr>
    <w:r>
      <w:rPr>
        <w:rFonts w:ascii="Franklin Gothic Book" w:eastAsia="MS Mincho" w:hAnsi="Franklin Gothic Book"/>
        <w:color w:val="FFFFFF" w:themeColor="background1"/>
        <w:sz w:val="32"/>
        <w:szCs w:val="32"/>
      </w:rPr>
      <w:t>Alcona</w:t>
    </w:r>
    <w:r w:rsidRPr="009179C2">
      <w:rPr>
        <w:rFonts w:ascii="Franklin Gothic Book" w:eastAsia="MS Mincho" w:hAnsi="Franklin Gothic Book"/>
        <w:color w:val="FFFFFF" w:themeColor="background1"/>
        <w:sz w:val="32"/>
        <w:szCs w:val="32"/>
      </w:rPr>
      <w:t xml:space="preserve"> County, </w:t>
    </w:r>
    <w:r w:rsidRPr="009179C2">
      <w:rPr>
        <w:rFonts w:ascii="Franklin Gothic Book" w:eastAsia="MS Mincho" w:hAnsi="Franklin Gothic Book"/>
        <w:noProof/>
        <w:color w:val="FFFFFF" w:themeColor="background1"/>
        <w:sz w:val="32"/>
        <w:szCs w:val="32"/>
      </w:rPr>
      <w:t>Michigan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A75CED90"/>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68144F7C"/>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BF3E3226"/>
    <w:lvl w:ilvl="0">
      <w:start w:val="1"/>
      <w:numFmt w:val="decimal"/>
      <w:lvlText w:val="%1."/>
      <w:lvlJc w:val="left"/>
      <w:pPr>
        <w:tabs>
          <w:tab w:val="num" w:pos="1080"/>
        </w:tabs>
        <w:ind w:left="1080" w:hanging="360"/>
      </w:pPr>
    </w:lvl>
  </w:abstractNum>
  <w:abstractNum w:abstractNumId="3" w15:restartNumberingAfterBreak="0">
    <w:nsid w:val="FFFFFF80"/>
    <w:multiLevelType w:val="singleLevel"/>
    <w:tmpl w:val="330821EE"/>
    <w:lvl w:ilvl="0">
      <w:start w:val="1"/>
      <w:numFmt w:val="bullet"/>
      <w:lvlText w:val=""/>
      <w:lvlJc w:val="left"/>
      <w:pPr>
        <w:tabs>
          <w:tab w:val="num" w:pos="1800"/>
        </w:tabs>
        <w:ind w:left="1800" w:hanging="360"/>
      </w:pPr>
      <w:rPr>
        <w:rFonts w:ascii="Symbol" w:hAnsi="Symbol" w:hint="default"/>
      </w:rPr>
    </w:lvl>
  </w:abstractNum>
  <w:abstractNum w:abstractNumId="4" w15:restartNumberingAfterBreak="0">
    <w:nsid w:val="FFFFFF81"/>
    <w:multiLevelType w:val="singleLevel"/>
    <w:tmpl w:val="54D04660"/>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E0C81386"/>
    <w:lvl w:ilvl="0">
      <w:start w:val="1"/>
      <w:numFmt w:val="bullet"/>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D7406B18"/>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9"/>
    <w:multiLevelType w:val="singleLevel"/>
    <w:tmpl w:val="F40C06BC"/>
    <w:lvl w:ilvl="0">
      <w:start w:val="1"/>
      <w:numFmt w:val="bullet"/>
      <w:pStyle w:val="ListBullet"/>
      <w:lvlText w:val=""/>
      <w:lvlJc w:val="left"/>
      <w:pPr>
        <w:tabs>
          <w:tab w:val="num" w:pos="360"/>
        </w:tabs>
        <w:ind w:left="360" w:hanging="360"/>
      </w:pPr>
      <w:rPr>
        <w:rFonts w:ascii="Symbol" w:hAnsi="Symbol" w:hint="default"/>
      </w:rPr>
    </w:lvl>
  </w:abstractNum>
  <w:abstractNum w:abstractNumId="8" w15:restartNumberingAfterBreak="0">
    <w:nsid w:val="0FEF09B8"/>
    <w:multiLevelType w:val="multilevel"/>
    <w:tmpl w:val="D62AC71C"/>
    <w:styleLink w:val="NumberedLists"/>
    <w:lvl w:ilvl="0">
      <w:start w:val="1"/>
      <w:numFmt w:val="none"/>
      <w:suff w:val="nothing"/>
      <w:lvlText w:val="%1"/>
      <w:lvlJc w:val="left"/>
      <w:pPr>
        <w:ind w:left="0" w:firstLine="0"/>
      </w:pPr>
      <w:rPr>
        <w:rFonts w:hint="default"/>
      </w:rPr>
    </w:lvl>
    <w:lvl w:ilvl="1">
      <w:start w:val="1"/>
      <w:numFmt w:val="decimal"/>
      <w:suff w:val="space"/>
      <w:lvlText w:val="%2."/>
      <w:lvlJc w:val="left"/>
      <w:pPr>
        <w:ind w:left="1800" w:firstLine="0"/>
      </w:pPr>
      <w:rPr>
        <w:rFonts w:hint="default"/>
      </w:rPr>
    </w:lvl>
    <w:lvl w:ilvl="2">
      <w:start w:val="1"/>
      <w:numFmt w:val="lowerLetter"/>
      <w:suff w:val="space"/>
      <w:lvlText w:val="%3."/>
      <w:lvlJc w:val="left"/>
      <w:pPr>
        <w:ind w:left="720" w:firstLine="0"/>
      </w:pPr>
      <w:rPr>
        <w:rFonts w:hint="default"/>
      </w:rPr>
    </w:lvl>
    <w:lvl w:ilvl="3">
      <w:start w:val="1"/>
      <w:numFmt w:val="decimal"/>
      <w:lvlText w:val="%4."/>
      <w:lvlJc w:val="left"/>
      <w:pPr>
        <w:tabs>
          <w:tab w:val="num" w:pos="0"/>
        </w:tabs>
        <w:ind w:left="0" w:firstLine="0"/>
      </w:pPr>
      <w:rPr>
        <w:rFonts w:hint="default"/>
      </w:rPr>
    </w:lvl>
    <w:lvl w:ilvl="4">
      <w:start w:val="1"/>
      <w:numFmt w:val="lowerLetter"/>
      <w:lvlText w:val="%5."/>
      <w:lvlJc w:val="left"/>
      <w:pPr>
        <w:tabs>
          <w:tab w:val="num" w:pos="0"/>
        </w:tabs>
        <w:ind w:left="0" w:firstLine="0"/>
      </w:pPr>
      <w:rPr>
        <w:rFonts w:hint="default"/>
      </w:rPr>
    </w:lvl>
    <w:lvl w:ilvl="5">
      <w:start w:val="1"/>
      <w:numFmt w:val="lowerRoman"/>
      <w:lvlText w:val="%6."/>
      <w:lvlJc w:val="right"/>
      <w:pPr>
        <w:tabs>
          <w:tab w:val="num" w:pos="0"/>
        </w:tabs>
        <w:ind w:left="0" w:firstLine="0"/>
      </w:pPr>
      <w:rPr>
        <w:rFonts w:hint="default"/>
      </w:rPr>
    </w:lvl>
    <w:lvl w:ilvl="6">
      <w:start w:val="1"/>
      <w:numFmt w:val="decimal"/>
      <w:lvlText w:val="%7."/>
      <w:lvlJc w:val="left"/>
      <w:pPr>
        <w:tabs>
          <w:tab w:val="num" w:pos="0"/>
        </w:tabs>
        <w:ind w:left="0" w:firstLine="0"/>
      </w:pPr>
      <w:rPr>
        <w:rFonts w:hint="default"/>
      </w:rPr>
    </w:lvl>
    <w:lvl w:ilvl="7">
      <w:start w:val="1"/>
      <w:numFmt w:val="lowerLetter"/>
      <w:lvlText w:val="%8."/>
      <w:lvlJc w:val="left"/>
      <w:pPr>
        <w:tabs>
          <w:tab w:val="num" w:pos="0"/>
        </w:tabs>
        <w:ind w:left="0" w:firstLine="0"/>
      </w:pPr>
      <w:rPr>
        <w:rFonts w:hint="default"/>
      </w:rPr>
    </w:lvl>
    <w:lvl w:ilvl="8">
      <w:start w:val="1"/>
      <w:numFmt w:val="lowerRoman"/>
      <w:lvlText w:val="%9."/>
      <w:lvlJc w:val="right"/>
      <w:pPr>
        <w:ind w:left="0" w:firstLine="0"/>
      </w:pPr>
      <w:rPr>
        <w:rFonts w:hint="default"/>
      </w:rPr>
    </w:lvl>
  </w:abstractNum>
  <w:abstractNum w:abstractNumId="9" w15:restartNumberingAfterBreak="0">
    <w:nsid w:val="11465028"/>
    <w:multiLevelType w:val="multilevel"/>
    <w:tmpl w:val="21D0B4CC"/>
    <w:lvl w:ilvl="0">
      <w:start w:val="1"/>
      <w:numFmt w:val="bullet"/>
      <w:pStyle w:val="FEMATableBullet"/>
      <w:lvlText w:val=""/>
      <w:lvlJc w:val="left"/>
      <w:pPr>
        <w:ind w:left="288" w:hanging="288"/>
      </w:pPr>
      <w:rPr>
        <w:rFonts w:ascii="Wingdings" w:hAnsi="Wingdings" w:hint="default"/>
        <w:color w:val="5A5B5D"/>
      </w:rPr>
    </w:lvl>
    <w:lvl w:ilvl="1">
      <w:start w:val="1"/>
      <w:numFmt w:val="bullet"/>
      <w:pStyle w:val="FEMATableBullet2"/>
      <w:lvlText w:val="o"/>
      <w:lvlJc w:val="left"/>
      <w:pPr>
        <w:ind w:left="576" w:hanging="288"/>
      </w:pPr>
      <w:rPr>
        <w:rFonts w:ascii="Courier New" w:hAnsi="Courier New" w:hint="default"/>
        <w:color w:val="5A5B5D"/>
      </w:rPr>
    </w:lvl>
    <w:lvl w:ilvl="2">
      <w:start w:val="1"/>
      <w:numFmt w:val="decimal"/>
      <w:lvlText w:val="%1.%2.%3."/>
      <w:lvlJc w:val="left"/>
      <w:pPr>
        <w:ind w:left="864" w:hanging="288"/>
      </w:pPr>
      <w:rPr>
        <w:rFonts w:hint="default"/>
      </w:rPr>
    </w:lvl>
    <w:lvl w:ilvl="3">
      <w:start w:val="1"/>
      <w:numFmt w:val="none"/>
      <w:suff w:val="nothing"/>
      <w:lvlText w:val=""/>
      <w:lvlJc w:val="left"/>
      <w:pPr>
        <w:ind w:left="1152" w:hanging="288"/>
      </w:pPr>
      <w:rPr>
        <w:rFonts w:hint="default"/>
      </w:rPr>
    </w:lvl>
    <w:lvl w:ilvl="4">
      <w:start w:val="1"/>
      <w:numFmt w:val="none"/>
      <w:suff w:val="nothing"/>
      <w:lvlText w:val=""/>
      <w:lvlJc w:val="left"/>
      <w:pPr>
        <w:ind w:left="1440" w:hanging="288"/>
      </w:pPr>
      <w:rPr>
        <w:rFonts w:hint="default"/>
      </w:rPr>
    </w:lvl>
    <w:lvl w:ilvl="5">
      <w:start w:val="1"/>
      <w:numFmt w:val="none"/>
      <w:suff w:val="nothing"/>
      <w:lvlText w:val=""/>
      <w:lvlJc w:val="left"/>
      <w:pPr>
        <w:ind w:left="1728" w:hanging="288"/>
      </w:pPr>
      <w:rPr>
        <w:rFonts w:hint="default"/>
      </w:rPr>
    </w:lvl>
    <w:lvl w:ilvl="6">
      <w:start w:val="1"/>
      <w:numFmt w:val="decimal"/>
      <w:lvlText w:val="%7."/>
      <w:lvlJc w:val="left"/>
      <w:pPr>
        <w:ind w:left="2016" w:hanging="288"/>
      </w:pPr>
      <w:rPr>
        <w:rFonts w:hint="default"/>
      </w:rPr>
    </w:lvl>
    <w:lvl w:ilvl="7">
      <w:start w:val="1"/>
      <w:numFmt w:val="lowerLetter"/>
      <w:lvlText w:val="%8."/>
      <w:lvlJc w:val="left"/>
      <w:pPr>
        <w:ind w:left="2304" w:hanging="288"/>
      </w:pPr>
      <w:rPr>
        <w:rFonts w:hint="default"/>
      </w:rPr>
    </w:lvl>
    <w:lvl w:ilvl="8">
      <w:start w:val="1"/>
      <w:numFmt w:val="lowerRoman"/>
      <w:lvlText w:val="%9."/>
      <w:lvlJc w:val="left"/>
      <w:pPr>
        <w:ind w:left="2592" w:hanging="288"/>
      </w:pPr>
      <w:rPr>
        <w:rFonts w:hint="default"/>
      </w:rPr>
    </w:lvl>
  </w:abstractNum>
  <w:abstractNum w:abstractNumId="10" w15:restartNumberingAfterBreak="0">
    <w:nsid w:val="15516DC1"/>
    <w:multiLevelType w:val="hybridMultilevel"/>
    <w:tmpl w:val="E93C5F84"/>
    <w:lvl w:ilvl="0" w:tplc="8C7ACE0A">
      <w:start w:val="21"/>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E0E4173"/>
    <w:multiLevelType w:val="hybridMultilevel"/>
    <w:tmpl w:val="0B0ADE12"/>
    <w:lvl w:ilvl="0" w:tplc="1B947F46">
      <w:start w:val="1"/>
      <w:numFmt w:val="bullet"/>
      <w:pStyle w:val="FEMACallout-CASESTUDYBullet"/>
      <w:lvlText w:val=""/>
      <w:lvlJc w:val="left"/>
      <w:pPr>
        <w:ind w:left="634" w:hanging="360"/>
      </w:pPr>
      <w:rPr>
        <w:rFonts w:ascii="Wingdings" w:hAnsi="Wingdings" w:hint="default"/>
      </w:rPr>
    </w:lvl>
    <w:lvl w:ilvl="1" w:tplc="04090003" w:tentative="1">
      <w:start w:val="1"/>
      <w:numFmt w:val="bullet"/>
      <w:lvlText w:val="o"/>
      <w:lvlJc w:val="left"/>
      <w:pPr>
        <w:ind w:left="1354" w:hanging="360"/>
      </w:pPr>
      <w:rPr>
        <w:rFonts w:ascii="Courier New" w:hAnsi="Courier New" w:cs="Courier New" w:hint="default"/>
      </w:rPr>
    </w:lvl>
    <w:lvl w:ilvl="2" w:tplc="04090005" w:tentative="1">
      <w:start w:val="1"/>
      <w:numFmt w:val="bullet"/>
      <w:lvlText w:val=""/>
      <w:lvlJc w:val="left"/>
      <w:pPr>
        <w:ind w:left="2074" w:hanging="360"/>
      </w:pPr>
      <w:rPr>
        <w:rFonts w:ascii="Wingdings" w:hAnsi="Wingdings" w:hint="default"/>
      </w:rPr>
    </w:lvl>
    <w:lvl w:ilvl="3" w:tplc="04090001" w:tentative="1">
      <w:start w:val="1"/>
      <w:numFmt w:val="bullet"/>
      <w:lvlText w:val=""/>
      <w:lvlJc w:val="left"/>
      <w:pPr>
        <w:ind w:left="2794" w:hanging="360"/>
      </w:pPr>
      <w:rPr>
        <w:rFonts w:ascii="Symbol" w:hAnsi="Symbol" w:hint="default"/>
      </w:rPr>
    </w:lvl>
    <w:lvl w:ilvl="4" w:tplc="04090003" w:tentative="1">
      <w:start w:val="1"/>
      <w:numFmt w:val="bullet"/>
      <w:lvlText w:val="o"/>
      <w:lvlJc w:val="left"/>
      <w:pPr>
        <w:ind w:left="3514" w:hanging="360"/>
      </w:pPr>
      <w:rPr>
        <w:rFonts w:ascii="Courier New" w:hAnsi="Courier New" w:cs="Courier New" w:hint="default"/>
      </w:rPr>
    </w:lvl>
    <w:lvl w:ilvl="5" w:tplc="04090005" w:tentative="1">
      <w:start w:val="1"/>
      <w:numFmt w:val="bullet"/>
      <w:lvlText w:val=""/>
      <w:lvlJc w:val="left"/>
      <w:pPr>
        <w:ind w:left="4234" w:hanging="360"/>
      </w:pPr>
      <w:rPr>
        <w:rFonts w:ascii="Wingdings" w:hAnsi="Wingdings" w:hint="default"/>
      </w:rPr>
    </w:lvl>
    <w:lvl w:ilvl="6" w:tplc="04090001" w:tentative="1">
      <w:start w:val="1"/>
      <w:numFmt w:val="bullet"/>
      <w:lvlText w:val=""/>
      <w:lvlJc w:val="left"/>
      <w:pPr>
        <w:ind w:left="4954" w:hanging="360"/>
      </w:pPr>
      <w:rPr>
        <w:rFonts w:ascii="Symbol" w:hAnsi="Symbol" w:hint="default"/>
      </w:rPr>
    </w:lvl>
    <w:lvl w:ilvl="7" w:tplc="04090003" w:tentative="1">
      <w:start w:val="1"/>
      <w:numFmt w:val="bullet"/>
      <w:lvlText w:val="o"/>
      <w:lvlJc w:val="left"/>
      <w:pPr>
        <w:ind w:left="5674" w:hanging="360"/>
      </w:pPr>
      <w:rPr>
        <w:rFonts w:ascii="Courier New" w:hAnsi="Courier New" w:cs="Courier New" w:hint="default"/>
      </w:rPr>
    </w:lvl>
    <w:lvl w:ilvl="8" w:tplc="04090005" w:tentative="1">
      <w:start w:val="1"/>
      <w:numFmt w:val="bullet"/>
      <w:lvlText w:val=""/>
      <w:lvlJc w:val="left"/>
      <w:pPr>
        <w:ind w:left="6394" w:hanging="360"/>
      </w:pPr>
      <w:rPr>
        <w:rFonts w:ascii="Wingdings" w:hAnsi="Wingdings" w:hint="default"/>
      </w:rPr>
    </w:lvl>
  </w:abstractNum>
  <w:abstractNum w:abstractNumId="12" w15:restartNumberingAfterBreak="1">
    <w:nsid w:val="22472A9C"/>
    <w:multiLevelType w:val="hybridMultilevel"/>
    <w:tmpl w:val="F970D2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11B1EFB"/>
    <w:multiLevelType w:val="hybridMultilevel"/>
    <w:tmpl w:val="A1EC4CCC"/>
    <w:lvl w:ilvl="0" w:tplc="4AECBABE">
      <w:start w:val="1"/>
      <w:numFmt w:val="decimal"/>
      <w:pStyle w:val="FEMANumbering"/>
      <w:lvlText w:val="%1."/>
      <w:lvlJc w:val="left"/>
      <w:pPr>
        <w:ind w:left="360" w:hanging="360"/>
      </w:pPr>
      <w:rPr>
        <w:rFonts w:asciiTheme="minorHAnsi" w:hAnsiTheme="minorHAnsi" w:hint="default"/>
        <w:b w:val="0"/>
        <w:i w:val="0"/>
        <w:caps w:val="0"/>
        <w:strike w:val="0"/>
        <w:dstrike w:val="0"/>
        <w:vanish w:val="0"/>
        <w:color w:val="auto"/>
        <w:sz w:val="24"/>
        <w:u w:val="none"/>
        <w:vertAlign w:val="baseline"/>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1FF2E1B"/>
    <w:multiLevelType w:val="hybridMultilevel"/>
    <w:tmpl w:val="1EDEA73E"/>
    <w:lvl w:ilvl="0" w:tplc="A4CA5AC6">
      <w:start w:val="1"/>
      <w:numFmt w:val="bullet"/>
      <w:pStyle w:val="FEMABoxed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6B45E52"/>
    <w:multiLevelType w:val="multilevel"/>
    <w:tmpl w:val="81E24310"/>
    <w:name w:val="NIC-NIMS Headers"/>
    <w:lvl w:ilvl="0">
      <w:start w:val="1"/>
      <w:numFmt w:val="none"/>
      <w:suff w:val="nothing"/>
      <w:lvlText w:val="%1"/>
      <w:lvlJc w:val="left"/>
      <w:pPr>
        <w:ind w:left="0" w:firstLine="0"/>
      </w:pPr>
      <w:rPr>
        <w:rFonts w:hint="default"/>
      </w:rPr>
    </w:lvl>
    <w:lvl w:ilvl="1">
      <w:start w:val="1"/>
      <w:numFmt w:val="none"/>
      <w:suff w:val="nothing"/>
      <w:lvlText w:val="%2"/>
      <w:lvlJc w:val="left"/>
      <w:pPr>
        <w:ind w:left="0" w:firstLine="0"/>
      </w:pPr>
      <w:rPr>
        <w:rFonts w:hint="default"/>
      </w:rPr>
    </w:lvl>
    <w:lvl w:ilvl="2">
      <w:start w:val="1"/>
      <w:numFmt w:val="none"/>
      <w:suff w:val="nothing"/>
      <w:lvlText w:val="%3"/>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16" w15:restartNumberingAfterBreak="0">
    <w:nsid w:val="3C6A7756"/>
    <w:multiLevelType w:val="multilevel"/>
    <w:tmpl w:val="F22640F4"/>
    <w:lvl w:ilvl="0">
      <w:start w:val="1"/>
      <w:numFmt w:val="bullet"/>
      <w:pStyle w:val="FEMACheckboxBullet"/>
      <w:lvlText w:val=""/>
      <w:lvlJc w:val="left"/>
      <w:pPr>
        <w:ind w:left="360" w:hanging="360"/>
      </w:pPr>
      <w:rPr>
        <w:rFonts w:ascii="Wingdings" w:hAnsi="Wingdings" w:hint="default"/>
        <w:color w:val="000000" w:themeColor="text1"/>
      </w:rPr>
    </w:lvl>
    <w:lvl w:ilvl="1">
      <w:numFmt w:val="bullet"/>
      <w:pStyle w:val="FEMACheckboxBullet2"/>
      <w:lvlText w:val=""/>
      <w:lvlJc w:val="left"/>
      <w:pPr>
        <w:ind w:left="720" w:hanging="360"/>
      </w:pPr>
      <w:rPr>
        <w:rFonts w:ascii="Wingdings" w:hAnsi="Wingdings" w:hint="default"/>
        <w:color w:val="000000" w:themeColor="text1"/>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o"/>
      <w:lvlJc w:val="left"/>
      <w:pPr>
        <w:ind w:left="1800" w:hanging="360"/>
      </w:pPr>
      <w:rPr>
        <w:rFonts w:ascii="Courier New" w:hAnsi="Courier New" w:cs="Courier New"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Symbol" w:hAnsi="Symbol" w:hint="default"/>
      </w:rPr>
    </w:lvl>
    <w:lvl w:ilvl="7">
      <w:start w:val="1"/>
      <w:numFmt w:val="bullet"/>
      <w:lvlText w:val="o"/>
      <w:lvlJc w:val="left"/>
      <w:pPr>
        <w:ind w:left="2880" w:hanging="360"/>
      </w:pPr>
      <w:rPr>
        <w:rFonts w:ascii="Courier New" w:hAnsi="Courier New" w:cs="Courier New" w:hint="default"/>
      </w:rPr>
    </w:lvl>
    <w:lvl w:ilvl="8">
      <w:start w:val="1"/>
      <w:numFmt w:val="bullet"/>
      <w:lvlText w:val=""/>
      <w:lvlJc w:val="left"/>
      <w:pPr>
        <w:ind w:left="3240" w:hanging="360"/>
      </w:pPr>
      <w:rPr>
        <w:rFonts w:ascii="Wingdings" w:hAnsi="Wingdings" w:hint="default"/>
      </w:rPr>
    </w:lvl>
  </w:abstractNum>
  <w:abstractNum w:abstractNumId="17" w15:restartNumberingAfterBreak="1">
    <w:nsid w:val="3CF77E15"/>
    <w:multiLevelType w:val="hybridMultilevel"/>
    <w:tmpl w:val="DF7C367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D082DDC"/>
    <w:multiLevelType w:val="multilevel"/>
    <w:tmpl w:val="96968D86"/>
    <w:lvl w:ilvl="0">
      <w:start w:val="1"/>
      <w:numFmt w:val="bullet"/>
      <w:pStyle w:val="FEMAModelLanguageorExcerptBULLETS"/>
      <w:lvlText w:val=""/>
      <w:lvlJc w:val="left"/>
      <w:pPr>
        <w:ind w:left="1080" w:hanging="360"/>
      </w:pPr>
      <w:rPr>
        <w:rFonts w:ascii="Wingdings" w:hAnsi="Wingdings"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19" w15:restartNumberingAfterBreak="0">
    <w:nsid w:val="42A0400D"/>
    <w:multiLevelType w:val="hybridMultilevel"/>
    <w:tmpl w:val="F63E4B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2DC3A4D"/>
    <w:multiLevelType w:val="multilevel"/>
    <w:tmpl w:val="FA6A59BE"/>
    <w:lvl w:ilvl="0">
      <w:start w:val="1"/>
      <w:numFmt w:val="lowerLetter"/>
      <w:lvlText w:val="%1."/>
      <w:lvlJc w:val="left"/>
      <w:pPr>
        <w:tabs>
          <w:tab w:val="num" w:pos="216"/>
        </w:tabs>
        <w:ind w:left="216" w:firstLine="864"/>
      </w:pPr>
      <w:rPr>
        <w:rFonts w:ascii="Arial Bold" w:eastAsiaTheme="majorEastAsia" w:hAnsi="Arial Bold" w:cstheme="majorBidi"/>
        <w:b w:val="0"/>
        <w:i w:val="0"/>
      </w:rPr>
    </w:lvl>
    <w:lvl w:ilvl="1">
      <w:start w:val="1"/>
      <w:numFmt w:val="upperRoman"/>
      <w:suff w:val="space"/>
      <w:lvlText w:val="%2."/>
      <w:lvlJc w:val="left"/>
      <w:pPr>
        <w:ind w:left="1080" w:firstLine="0"/>
      </w:pPr>
      <w:rPr>
        <w:rFonts w:hint="default"/>
      </w:rPr>
    </w:lvl>
    <w:lvl w:ilvl="2">
      <w:start w:val="1"/>
      <w:numFmt w:val="decimal"/>
      <w:suff w:val="space"/>
      <w:lvlText w:val="%3."/>
      <w:lvlJc w:val="left"/>
      <w:pPr>
        <w:ind w:left="2160" w:firstLine="0"/>
      </w:pPr>
      <w:rPr>
        <w:rFonts w:hint="default"/>
      </w:rPr>
    </w:lvl>
    <w:lvl w:ilvl="3">
      <w:start w:val="1"/>
      <w:numFmt w:val="decimal"/>
      <w:suff w:val="space"/>
      <w:lvlText w:val="%4."/>
      <w:lvlJc w:val="left"/>
      <w:pPr>
        <w:ind w:left="1080" w:firstLine="0"/>
      </w:pPr>
      <w:rPr>
        <w:rFonts w:hint="default"/>
      </w:rPr>
    </w:lvl>
    <w:lvl w:ilvl="4">
      <w:start w:val="1"/>
      <w:numFmt w:val="lowerLetter"/>
      <w:suff w:val="space"/>
      <w:lvlText w:val="%5."/>
      <w:lvlJc w:val="left"/>
      <w:pPr>
        <w:ind w:left="1080" w:firstLine="0"/>
      </w:pPr>
      <w:rPr>
        <w:rFonts w:hint="default"/>
      </w:rPr>
    </w:lvl>
    <w:lvl w:ilvl="5">
      <w:start w:val="1"/>
      <w:numFmt w:val="decimal"/>
      <w:pStyle w:val="Heading6"/>
      <w:lvlText w:val="(%6)"/>
      <w:lvlJc w:val="left"/>
      <w:pPr>
        <w:tabs>
          <w:tab w:val="num" w:pos="5040"/>
        </w:tabs>
        <w:ind w:left="3240" w:firstLine="0"/>
      </w:pPr>
      <w:rPr>
        <w:rFonts w:hint="default"/>
        <w:color w:val="000000" w:themeColor="text1"/>
      </w:rPr>
    </w:lvl>
    <w:lvl w:ilvl="6">
      <w:start w:val="1"/>
      <w:numFmt w:val="lowerRoman"/>
      <w:lvlText w:val="(%7)"/>
      <w:lvlJc w:val="left"/>
      <w:pPr>
        <w:tabs>
          <w:tab w:val="num" w:pos="5760"/>
        </w:tabs>
        <w:ind w:left="5400" w:firstLine="0"/>
      </w:pPr>
      <w:rPr>
        <w:rFonts w:hint="default"/>
      </w:rPr>
    </w:lvl>
    <w:lvl w:ilvl="7">
      <w:start w:val="1"/>
      <w:numFmt w:val="lowerLetter"/>
      <w:lvlText w:val="(%8)"/>
      <w:lvlJc w:val="left"/>
      <w:pPr>
        <w:tabs>
          <w:tab w:val="num" w:pos="6480"/>
        </w:tabs>
        <w:ind w:left="6120" w:firstLine="0"/>
      </w:pPr>
      <w:rPr>
        <w:rFonts w:hint="default"/>
      </w:rPr>
    </w:lvl>
    <w:lvl w:ilvl="8">
      <w:start w:val="1"/>
      <w:numFmt w:val="lowerRoman"/>
      <w:lvlText w:val="(%9)"/>
      <w:lvlJc w:val="left"/>
      <w:pPr>
        <w:tabs>
          <w:tab w:val="num" w:pos="7200"/>
        </w:tabs>
        <w:ind w:left="6840" w:firstLine="0"/>
      </w:pPr>
      <w:rPr>
        <w:rFonts w:hint="default"/>
      </w:rPr>
    </w:lvl>
  </w:abstractNum>
  <w:abstractNum w:abstractNumId="21" w15:restartNumberingAfterBreak="0">
    <w:nsid w:val="46335625"/>
    <w:multiLevelType w:val="multilevel"/>
    <w:tmpl w:val="4ABA46C8"/>
    <w:lvl w:ilvl="0">
      <w:start w:val="1"/>
      <w:numFmt w:val="bullet"/>
      <w:pStyle w:val="FEMABullet-1"/>
      <w:lvlText w:val=""/>
      <w:lvlJc w:val="left"/>
      <w:pPr>
        <w:ind w:left="360" w:hanging="360"/>
      </w:pPr>
      <w:rPr>
        <w:rFonts w:ascii="Wingdings" w:hAnsi="Wingdings" w:hint="default"/>
        <w:color w:val="2F2F30"/>
      </w:rPr>
    </w:lvl>
    <w:lvl w:ilvl="1">
      <w:start w:val="1"/>
      <w:numFmt w:val="bullet"/>
      <w:pStyle w:val="FEMABullet-2"/>
      <w:lvlText w:val="o"/>
      <w:lvlJc w:val="left"/>
      <w:pPr>
        <w:ind w:left="720" w:hanging="360"/>
      </w:pPr>
      <w:rPr>
        <w:rFonts w:ascii="Courier New" w:hAnsi="Courier New" w:hint="default"/>
        <w:color w:val="2F2F30"/>
      </w:rPr>
    </w:lvl>
    <w:lvl w:ilvl="2">
      <w:start w:val="1"/>
      <w:numFmt w:val="bullet"/>
      <w:pStyle w:val="FEMABullet-3"/>
      <w:lvlText w:val="‒"/>
      <w:lvlJc w:val="left"/>
      <w:pPr>
        <w:ind w:left="1080" w:hanging="360"/>
      </w:pPr>
      <w:rPr>
        <w:rFonts w:ascii="Times New Roman" w:hAnsi="Times New Roman" w:cs="Times New Roman" w:hint="default"/>
        <w:color w:val="2F2F30"/>
      </w:rPr>
    </w:lvl>
    <w:lvl w:ilvl="3">
      <w:start w:val="1"/>
      <w:numFmt w:val="bullet"/>
      <w:lvlText w:val=""/>
      <w:lvlJc w:val="left"/>
      <w:pPr>
        <w:ind w:left="1440" w:hanging="360"/>
      </w:pPr>
      <w:rPr>
        <w:rFonts w:ascii="Symbol" w:hAnsi="Symbol" w:hint="default"/>
      </w:rPr>
    </w:lvl>
    <w:lvl w:ilvl="4">
      <w:start w:val="1"/>
      <w:numFmt w:val="bullet"/>
      <w:lvlText w:val="o"/>
      <w:lvlJc w:val="left"/>
      <w:pPr>
        <w:ind w:left="1800" w:hanging="360"/>
      </w:pPr>
      <w:rPr>
        <w:rFonts w:ascii="Courier New" w:hAnsi="Courier New" w:cs="Courier New"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Symbol" w:hAnsi="Symbol" w:hint="default"/>
      </w:rPr>
    </w:lvl>
    <w:lvl w:ilvl="7">
      <w:start w:val="1"/>
      <w:numFmt w:val="bullet"/>
      <w:lvlText w:val="o"/>
      <w:lvlJc w:val="left"/>
      <w:pPr>
        <w:ind w:left="2880" w:hanging="360"/>
      </w:pPr>
      <w:rPr>
        <w:rFonts w:ascii="Courier New" w:hAnsi="Courier New" w:cs="Courier New" w:hint="default"/>
      </w:rPr>
    </w:lvl>
    <w:lvl w:ilvl="8">
      <w:start w:val="1"/>
      <w:numFmt w:val="bullet"/>
      <w:lvlText w:val=""/>
      <w:lvlJc w:val="left"/>
      <w:pPr>
        <w:ind w:left="3240" w:hanging="360"/>
      </w:pPr>
      <w:rPr>
        <w:rFonts w:ascii="Wingdings" w:hAnsi="Wingdings" w:hint="default"/>
      </w:rPr>
    </w:lvl>
  </w:abstractNum>
  <w:abstractNum w:abstractNumId="22" w15:restartNumberingAfterBreak="0">
    <w:nsid w:val="47FB245E"/>
    <w:multiLevelType w:val="multilevel"/>
    <w:tmpl w:val="EFA41052"/>
    <w:lvl w:ilvl="0">
      <w:start w:val="1"/>
      <w:numFmt w:val="bullet"/>
      <w:pStyle w:val="FEMABoxedCheckbox"/>
      <w:lvlText w:val=""/>
      <w:lvlJc w:val="left"/>
      <w:pPr>
        <w:ind w:left="360" w:hanging="360"/>
      </w:pPr>
      <w:rPr>
        <w:rFonts w:ascii="Wingdings" w:hAnsi="Wingding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3" w15:restartNumberingAfterBreak="1">
    <w:nsid w:val="4AC703D4"/>
    <w:multiLevelType w:val="hybridMultilevel"/>
    <w:tmpl w:val="5E229952"/>
    <w:lvl w:ilvl="0" w:tplc="8B388AE8">
      <w:start w:val="1"/>
      <w:numFmt w:val="bullet"/>
      <w:pStyle w:val="AppBullet"/>
      <w:lvlText w:val=""/>
      <w:lvlJc w:val="left"/>
      <w:pPr>
        <w:ind w:left="720" w:hanging="360"/>
      </w:pPr>
      <w:rPr>
        <w:rFonts w:ascii="Symbol" w:hAnsi="Symbol" w:hint="default"/>
      </w:rPr>
    </w:lvl>
    <w:lvl w:ilvl="1" w:tplc="04090003">
      <w:start w:val="1"/>
      <w:numFmt w:val="bullet"/>
      <w:lvlText w:val="o"/>
      <w:lvlJc w:val="left"/>
      <w:pPr>
        <w:ind w:left="126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DD0733F"/>
    <w:multiLevelType w:val="hybridMultilevel"/>
    <w:tmpl w:val="A47CCAB6"/>
    <w:lvl w:ilvl="0" w:tplc="5C941DDE">
      <w:start w:val="1"/>
      <w:numFmt w:val="bullet"/>
      <w:lvlText w:val=""/>
      <w:lvlJc w:val="left"/>
      <w:pPr>
        <w:ind w:left="720" w:hanging="360"/>
      </w:pPr>
      <w:rPr>
        <w:rFonts w:ascii="Symbol" w:hAnsi="Symbol" w:hint="default"/>
      </w:rPr>
    </w:lvl>
    <w:lvl w:ilvl="1" w:tplc="4F4EEBF8">
      <w:start w:val="1"/>
      <w:numFmt w:val="bullet"/>
      <w:lvlText w:val="o"/>
      <w:lvlJc w:val="left"/>
      <w:pPr>
        <w:ind w:left="1440" w:hanging="360"/>
      </w:pPr>
      <w:rPr>
        <w:rFonts w:ascii="Courier New" w:hAnsi="Courier New" w:hint="default"/>
      </w:rPr>
    </w:lvl>
    <w:lvl w:ilvl="2" w:tplc="47CA634C">
      <w:start w:val="1"/>
      <w:numFmt w:val="bullet"/>
      <w:lvlText w:val=""/>
      <w:lvlJc w:val="left"/>
      <w:pPr>
        <w:ind w:left="2160" w:hanging="360"/>
      </w:pPr>
      <w:rPr>
        <w:rFonts w:ascii="Wingdings" w:hAnsi="Wingdings" w:hint="default"/>
      </w:rPr>
    </w:lvl>
    <w:lvl w:ilvl="3" w:tplc="B9F20C30">
      <w:start w:val="1"/>
      <w:numFmt w:val="bullet"/>
      <w:lvlText w:val=""/>
      <w:lvlJc w:val="left"/>
      <w:pPr>
        <w:ind w:left="2880" w:hanging="360"/>
      </w:pPr>
      <w:rPr>
        <w:rFonts w:ascii="Symbol" w:hAnsi="Symbol" w:hint="default"/>
      </w:rPr>
    </w:lvl>
    <w:lvl w:ilvl="4" w:tplc="DD8271E2">
      <w:start w:val="1"/>
      <w:numFmt w:val="bullet"/>
      <w:lvlText w:val="o"/>
      <w:lvlJc w:val="left"/>
      <w:pPr>
        <w:ind w:left="3600" w:hanging="360"/>
      </w:pPr>
      <w:rPr>
        <w:rFonts w:ascii="Courier New" w:hAnsi="Courier New" w:hint="default"/>
      </w:rPr>
    </w:lvl>
    <w:lvl w:ilvl="5" w:tplc="74D0EB60">
      <w:start w:val="1"/>
      <w:numFmt w:val="bullet"/>
      <w:lvlText w:val=""/>
      <w:lvlJc w:val="left"/>
      <w:pPr>
        <w:ind w:left="4320" w:hanging="360"/>
      </w:pPr>
      <w:rPr>
        <w:rFonts w:ascii="Wingdings" w:hAnsi="Wingdings" w:hint="default"/>
      </w:rPr>
    </w:lvl>
    <w:lvl w:ilvl="6" w:tplc="7C261CAE">
      <w:start w:val="1"/>
      <w:numFmt w:val="bullet"/>
      <w:lvlText w:val=""/>
      <w:lvlJc w:val="left"/>
      <w:pPr>
        <w:ind w:left="5040" w:hanging="360"/>
      </w:pPr>
      <w:rPr>
        <w:rFonts w:ascii="Symbol" w:hAnsi="Symbol" w:hint="default"/>
      </w:rPr>
    </w:lvl>
    <w:lvl w:ilvl="7" w:tplc="C6680BE4">
      <w:start w:val="1"/>
      <w:numFmt w:val="bullet"/>
      <w:lvlText w:val="o"/>
      <w:lvlJc w:val="left"/>
      <w:pPr>
        <w:ind w:left="5760" w:hanging="360"/>
      </w:pPr>
      <w:rPr>
        <w:rFonts w:ascii="Courier New" w:hAnsi="Courier New" w:hint="default"/>
      </w:rPr>
    </w:lvl>
    <w:lvl w:ilvl="8" w:tplc="9E303BF8">
      <w:start w:val="1"/>
      <w:numFmt w:val="bullet"/>
      <w:lvlText w:val=""/>
      <w:lvlJc w:val="left"/>
      <w:pPr>
        <w:ind w:left="6480" w:hanging="360"/>
      </w:pPr>
      <w:rPr>
        <w:rFonts w:ascii="Wingdings" w:hAnsi="Wingdings" w:hint="default"/>
      </w:rPr>
    </w:lvl>
  </w:abstractNum>
  <w:abstractNum w:abstractNumId="25" w15:restartNumberingAfterBreak="0">
    <w:nsid w:val="4F9266E1"/>
    <w:multiLevelType w:val="multilevel"/>
    <w:tmpl w:val="7F042B8A"/>
    <w:lvl w:ilvl="0">
      <w:start w:val="1"/>
      <w:numFmt w:val="bullet"/>
      <w:pStyle w:val="Bullet"/>
      <w:lvlText w:val=""/>
      <w:lvlJc w:val="left"/>
      <w:pPr>
        <w:ind w:left="720" w:hanging="360"/>
      </w:pPr>
      <w:rPr>
        <w:rFonts w:ascii="Wingdings" w:hAnsi="Wingdings" w:hint="default"/>
        <w:color w:val="000000" w:themeColor="text1"/>
        <w:sz w:val="24"/>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Times New Roman" w:hAnsi="Times New Roman" w:cs="Times New Roman" w:hint="default"/>
      </w:rPr>
    </w:lvl>
    <w:lvl w:ilvl="3">
      <w:start w:val="1"/>
      <w:numFmt w:val="bullet"/>
      <w:lvlText w:val="−"/>
      <w:lvlJc w:val="left"/>
      <w:pPr>
        <w:tabs>
          <w:tab w:val="num" w:pos="1440"/>
        </w:tabs>
        <w:ind w:left="1440" w:hanging="360"/>
      </w:pPr>
      <w:rPr>
        <w:rFonts w:ascii="Times New Roman" w:hAnsi="Times New Roman" w:cs="Times New Roman" w:hint="default"/>
      </w:rPr>
    </w:lvl>
    <w:lvl w:ilvl="4">
      <w:start w:val="1"/>
      <w:numFmt w:val="bullet"/>
      <w:lvlText w:val=""/>
      <w:lvlJc w:val="left"/>
      <w:pPr>
        <w:tabs>
          <w:tab w:val="num" w:pos="1800"/>
        </w:tabs>
        <w:ind w:left="1800" w:hanging="360"/>
      </w:pPr>
      <w:rPr>
        <w:rFonts w:ascii="Wingdings" w:hAnsi="Wingdings" w:hint="default"/>
      </w:rPr>
    </w:lvl>
    <w:lvl w:ilvl="5">
      <w:start w:val="1"/>
      <w:numFmt w:val="bullet"/>
      <w:lvlText w:val=""/>
      <w:lvlJc w:val="left"/>
      <w:pPr>
        <w:tabs>
          <w:tab w:val="num" w:pos="2160"/>
        </w:tabs>
        <w:ind w:left="2160" w:hanging="360"/>
      </w:pPr>
      <w:rPr>
        <w:rFonts w:ascii="Symbol" w:hAnsi="Symbol" w:hint="default"/>
      </w:rPr>
    </w:lvl>
    <w:lvl w:ilvl="6">
      <w:start w:val="1"/>
      <w:numFmt w:val="bullet"/>
      <w:lvlText w:val="○"/>
      <w:lvlJc w:val="left"/>
      <w:pPr>
        <w:tabs>
          <w:tab w:val="num" w:pos="2520"/>
        </w:tabs>
        <w:ind w:left="2520" w:hanging="360"/>
      </w:pPr>
      <w:rPr>
        <w:rFonts w:ascii="Times New Roman" w:hAnsi="Times New Roman" w:cs="Times New Roman" w:hint="default"/>
      </w:rPr>
    </w:lvl>
    <w:lvl w:ilvl="7">
      <w:start w:val="1"/>
      <w:numFmt w:val="bullet"/>
      <w:lvlText w:val="−"/>
      <w:lvlJc w:val="left"/>
      <w:pPr>
        <w:tabs>
          <w:tab w:val="num" w:pos="2880"/>
        </w:tabs>
        <w:ind w:left="2880" w:hanging="360"/>
      </w:pPr>
      <w:rPr>
        <w:rFonts w:ascii="Times New Roman" w:hAnsi="Times New Roman" w:cs="Times New Roman" w:hint="default"/>
      </w:rPr>
    </w:lvl>
    <w:lvl w:ilvl="8">
      <w:start w:val="1"/>
      <w:numFmt w:val="bullet"/>
      <w:lvlText w:val=""/>
      <w:lvlJc w:val="left"/>
      <w:pPr>
        <w:tabs>
          <w:tab w:val="num" w:pos="3240"/>
        </w:tabs>
        <w:ind w:left="3240" w:hanging="360"/>
      </w:pPr>
      <w:rPr>
        <w:rFonts w:ascii="Wingdings" w:hAnsi="Wingdings" w:hint="default"/>
      </w:rPr>
    </w:lvl>
  </w:abstractNum>
  <w:abstractNum w:abstractNumId="26" w15:restartNumberingAfterBreak="0">
    <w:nsid w:val="5096538B"/>
    <w:multiLevelType w:val="hybridMultilevel"/>
    <w:tmpl w:val="086A2E3A"/>
    <w:lvl w:ilvl="0" w:tplc="F4A88840">
      <w:start w:val="1"/>
      <w:numFmt w:val="bullet"/>
      <w:pStyle w:val="FEMABoxUNSHADED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5DE05A5"/>
    <w:multiLevelType w:val="hybridMultilevel"/>
    <w:tmpl w:val="10DC44E0"/>
    <w:lvl w:ilvl="0" w:tplc="9EC69612">
      <w:start w:val="1"/>
      <w:numFmt w:val="bullet"/>
      <w:lvlText w:val=""/>
      <w:lvlJc w:val="left"/>
      <w:pPr>
        <w:ind w:left="720" w:hanging="360"/>
      </w:pPr>
      <w:rPr>
        <w:rFonts w:ascii="Wingdings" w:hAnsi="Wingdings" w:hint="default"/>
      </w:rPr>
    </w:lvl>
    <w:lvl w:ilvl="1" w:tplc="9B3859AA">
      <w:start w:val="1"/>
      <w:numFmt w:val="bullet"/>
      <w:lvlText w:val="o"/>
      <w:lvlJc w:val="left"/>
      <w:pPr>
        <w:ind w:left="1440" w:hanging="360"/>
      </w:pPr>
      <w:rPr>
        <w:rFonts w:ascii="Courier New" w:hAnsi="Courier New" w:hint="default"/>
      </w:rPr>
    </w:lvl>
    <w:lvl w:ilvl="2" w:tplc="3F8A0824">
      <w:start w:val="1"/>
      <w:numFmt w:val="bullet"/>
      <w:lvlText w:val=""/>
      <w:lvlJc w:val="left"/>
      <w:pPr>
        <w:ind w:left="2160" w:hanging="360"/>
      </w:pPr>
      <w:rPr>
        <w:rFonts w:ascii="Wingdings" w:hAnsi="Wingdings" w:hint="default"/>
      </w:rPr>
    </w:lvl>
    <w:lvl w:ilvl="3" w:tplc="AF6EBBD6">
      <w:start w:val="1"/>
      <w:numFmt w:val="bullet"/>
      <w:lvlText w:val=""/>
      <w:lvlJc w:val="left"/>
      <w:pPr>
        <w:ind w:left="2880" w:hanging="360"/>
      </w:pPr>
      <w:rPr>
        <w:rFonts w:ascii="Symbol" w:hAnsi="Symbol" w:hint="default"/>
      </w:rPr>
    </w:lvl>
    <w:lvl w:ilvl="4" w:tplc="85BE3C0E">
      <w:start w:val="1"/>
      <w:numFmt w:val="bullet"/>
      <w:lvlText w:val="o"/>
      <w:lvlJc w:val="left"/>
      <w:pPr>
        <w:ind w:left="3600" w:hanging="360"/>
      </w:pPr>
      <w:rPr>
        <w:rFonts w:ascii="Courier New" w:hAnsi="Courier New" w:hint="default"/>
      </w:rPr>
    </w:lvl>
    <w:lvl w:ilvl="5" w:tplc="3332851E">
      <w:start w:val="1"/>
      <w:numFmt w:val="bullet"/>
      <w:lvlText w:val=""/>
      <w:lvlJc w:val="left"/>
      <w:pPr>
        <w:ind w:left="4320" w:hanging="360"/>
      </w:pPr>
      <w:rPr>
        <w:rFonts w:ascii="Wingdings" w:hAnsi="Wingdings" w:hint="default"/>
      </w:rPr>
    </w:lvl>
    <w:lvl w:ilvl="6" w:tplc="337C78F4">
      <w:start w:val="1"/>
      <w:numFmt w:val="bullet"/>
      <w:lvlText w:val=""/>
      <w:lvlJc w:val="left"/>
      <w:pPr>
        <w:ind w:left="5040" w:hanging="360"/>
      </w:pPr>
      <w:rPr>
        <w:rFonts w:ascii="Symbol" w:hAnsi="Symbol" w:hint="default"/>
      </w:rPr>
    </w:lvl>
    <w:lvl w:ilvl="7" w:tplc="C7D86444">
      <w:start w:val="1"/>
      <w:numFmt w:val="bullet"/>
      <w:lvlText w:val="o"/>
      <w:lvlJc w:val="left"/>
      <w:pPr>
        <w:ind w:left="5760" w:hanging="360"/>
      </w:pPr>
      <w:rPr>
        <w:rFonts w:ascii="Courier New" w:hAnsi="Courier New" w:hint="default"/>
      </w:rPr>
    </w:lvl>
    <w:lvl w:ilvl="8" w:tplc="02C0C642">
      <w:start w:val="1"/>
      <w:numFmt w:val="bullet"/>
      <w:lvlText w:val=""/>
      <w:lvlJc w:val="left"/>
      <w:pPr>
        <w:ind w:left="6480" w:hanging="360"/>
      </w:pPr>
      <w:rPr>
        <w:rFonts w:ascii="Wingdings" w:hAnsi="Wingdings" w:hint="default"/>
      </w:rPr>
    </w:lvl>
  </w:abstractNum>
  <w:abstractNum w:abstractNumId="28" w15:restartNumberingAfterBreak="1">
    <w:nsid w:val="5C6E2EEE"/>
    <w:multiLevelType w:val="hybridMultilevel"/>
    <w:tmpl w:val="5D3E75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C876C13"/>
    <w:multiLevelType w:val="multilevel"/>
    <w:tmpl w:val="12FCA0E4"/>
    <w:lvl w:ilvl="0">
      <w:start w:val="1"/>
      <w:numFmt w:val="none"/>
      <w:suff w:val="nothing"/>
      <w:lvlText w:val="%1"/>
      <w:lvlJc w:val="left"/>
      <w:pPr>
        <w:ind w:left="0" w:firstLine="0"/>
      </w:pPr>
      <w:rPr>
        <w:rFonts w:hint="default"/>
      </w:rPr>
    </w:lvl>
    <w:lvl w:ilvl="1">
      <w:start w:val="1"/>
      <w:numFmt w:val="decimal"/>
      <w:suff w:val="space"/>
      <w:lvlText w:val="%2."/>
      <w:lvlJc w:val="left"/>
      <w:pPr>
        <w:ind w:left="1800" w:firstLine="0"/>
      </w:pPr>
      <w:rPr>
        <w:rFonts w:hint="default"/>
      </w:rPr>
    </w:lvl>
    <w:lvl w:ilvl="2">
      <w:start w:val="1"/>
      <w:numFmt w:val="lowerLetter"/>
      <w:suff w:val="space"/>
      <w:lvlText w:val="%3."/>
      <w:lvlJc w:val="left"/>
      <w:pPr>
        <w:ind w:left="720" w:firstLine="0"/>
      </w:pPr>
      <w:rPr>
        <w:rFonts w:hint="default"/>
      </w:rPr>
    </w:lvl>
    <w:lvl w:ilvl="3">
      <w:start w:val="1"/>
      <w:numFmt w:val="decimal"/>
      <w:lvlText w:val="%4."/>
      <w:lvlJc w:val="left"/>
      <w:pPr>
        <w:tabs>
          <w:tab w:val="num" w:pos="0"/>
        </w:tabs>
        <w:ind w:left="0" w:firstLine="0"/>
      </w:pPr>
      <w:rPr>
        <w:rFonts w:hint="default"/>
      </w:rPr>
    </w:lvl>
    <w:lvl w:ilvl="4">
      <w:start w:val="1"/>
      <w:numFmt w:val="lowerLetter"/>
      <w:lvlText w:val="%5."/>
      <w:lvlJc w:val="left"/>
      <w:pPr>
        <w:tabs>
          <w:tab w:val="num" w:pos="0"/>
        </w:tabs>
        <w:ind w:left="0" w:firstLine="0"/>
      </w:pPr>
      <w:rPr>
        <w:rFonts w:hint="default"/>
      </w:rPr>
    </w:lvl>
    <w:lvl w:ilvl="5">
      <w:start w:val="1"/>
      <w:numFmt w:val="lowerRoman"/>
      <w:lvlText w:val="%6."/>
      <w:lvlJc w:val="right"/>
      <w:pPr>
        <w:tabs>
          <w:tab w:val="num" w:pos="0"/>
        </w:tabs>
        <w:ind w:left="0" w:firstLine="0"/>
      </w:pPr>
      <w:rPr>
        <w:rFonts w:hint="default"/>
      </w:rPr>
    </w:lvl>
    <w:lvl w:ilvl="6">
      <w:start w:val="1"/>
      <w:numFmt w:val="decimal"/>
      <w:lvlText w:val="%7."/>
      <w:lvlJc w:val="left"/>
      <w:pPr>
        <w:tabs>
          <w:tab w:val="num" w:pos="0"/>
        </w:tabs>
        <w:ind w:left="0" w:firstLine="0"/>
      </w:pPr>
      <w:rPr>
        <w:rFonts w:hint="default"/>
      </w:rPr>
    </w:lvl>
    <w:lvl w:ilvl="7">
      <w:start w:val="1"/>
      <w:numFmt w:val="lowerLetter"/>
      <w:lvlText w:val="%8."/>
      <w:lvlJc w:val="left"/>
      <w:pPr>
        <w:tabs>
          <w:tab w:val="num" w:pos="0"/>
        </w:tabs>
        <w:ind w:left="0" w:firstLine="0"/>
      </w:pPr>
      <w:rPr>
        <w:rFonts w:hint="default"/>
      </w:rPr>
    </w:lvl>
    <w:lvl w:ilvl="8">
      <w:start w:val="1"/>
      <w:numFmt w:val="lowerRoman"/>
      <w:lvlText w:val="%9."/>
      <w:lvlJc w:val="right"/>
      <w:pPr>
        <w:ind w:left="0" w:firstLine="0"/>
      </w:pPr>
      <w:rPr>
        <w:rFonts w:hint="default"/>
      </w:rPr>
    </w:lvl>
  </w:abstractNum>
  <w:abstractNum w:abstractNumId="30" w15:restartNumberingAfterBreak="0">
    <w:nsid w:val="5F370FCD"/>
    <w:multiLevelType w:val="multilevel"/>
    <w:tmpl w:val="19CABBC2"/>
    <w:lvl w:ilvl="0">
      <w:start w:val="1"/>
      <w:numFmt w:val="decimal"/>
      <w:lvlText w:val=""/>
      <w:lvlJc w:val="left"/>
      <w:pPr>
        <w:ind w:left="0" w:firstLine="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5FB72B91"/>
    <w:multiLevelType w:val="multilevel"/>
    <w:tmpl w:val="68F86564"/>
    <w:lvl w:ilvl="0">
      <w:start w:val="1"/>
      <w:numFmt w:val="upperLetter"/>
      <w:pStyle w:val="FEMAModelLanguageorExcerptLETTERS"/>
      <w:suff w:val="space"/>
      <w:lvlText w:val="%1."/>
      <w:lvlJc w:val="left"/>
      <w:pPr>
        <w:ind w:left="720" w:firstLine="0"/>
      </w:pPr>
      <w:rPr>
        <w:rFonts w:hint="default"/>
      </w:rPr>
    </w:lvl>
    <w:lvl w:ilvl="1">
      <w:start w:val="1"/>
      <w:numFmt w:val="decimal"/>
      <w:pStyle w:val="FEMAModelLanguageorExcerptNUMBERS"/>
      <w:lvlText w:val="(%2)"/>
      <w:lvlJc w:val="left"/>
      <w:pPr>
        <w:ind w:left="1152" w:hanging="432"/>
      </w:pPr>
      <w:rPr>
        <w:rFonts w:hint="default"/>
      </w:rPr>
    </w:lvl>
    <w:lvl w:ilvl="2">
      <w:start w:val="1"/>
      <w:numFmt w:val="lowerLetter"/>
      <w:pStyle w:val="FEMAModelLanguageorExcerptSUBLETTERS"/>
      <w:lvlText w:val="  %3."/>
      <w:lvlJc w:val="left"/>
      <w:pPr>
        <w:ind w:left="1152" w:hanging="432"/>
      </w:pPr>
      <w:rPr>
        <w:rFont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32" w15:restartNumberingAfterBreak="0">
    <w:nsid w:val="65D1608D"/>
    <w:multiLevelType w:val="multilevel"/>
    <w:tmpl w:val="66F2B2AE"/>
    <w:lvl w:ilvl="0">
      <w:start w:val="1"/>
      <w:numFmt w:val="decimal"/>
      <w:pStyle w:val="FEMATableNumbers"/>
      <w:lvlText w:val="%1."/>
      <w:lvlJc w:val="left"/>
      <w:pPr>
        <w:ind w:left="288" w:hanging="288"/>
      </w:pPr>
      <w:rPr>
        <w:rFonts w:hint="default"/>
      </w:rPr>
    </w:lvl>
    <w:lvl w:ilvl="1">
      <w:start w:val="1"/>
      <w:numFmt w:val="none"/>
      <w:lvlText w:val="%2"/>
      <w:lvlJc w:val="left"/>
      <w:pPr>
        <w:ind w:left="288" w:hanging="288"/>
      </w:pPr>
      <w:rPr>
        <w:rFonts w:hint="default"/>
      </w:rPr>
    </w:lvl>
    <w:lvl w:ilvl="2">
      <w:start w:val="1"/>
      <w:numFmt w:val="none"/>
      <w:lvlText w:val="%3"/>
      <w:lvlJc w:val="right"/>
      <w:pPr>
        <w:ind w:left="288" w:hanging="288"/>
      </w:pPr>
      <w:rPr>
        <w:rFonts w:hint="default"/>
      </w:rPr>
    </w:lvl>
    <w:lvl w:ilvl="3">
      <w:start w:val="1"/>
      <w:numFmt w:val="none"/>
      <w:lvlText w:val="%4"/>
      <w:lvlJc w:val="left"/>
      <w:pPr>
        <w:ind w:left="288" w:hanging="288"/>
      </w:pPr>
      <w:rPr>
        <w:rFonts w:hint="default"/>
      </w:rPr>
    </w:lvl>
    <w:lvl w:ilvl="4">
      <w:start w:val="1"/>
      <w:numFmt w:val="none"/>
      <w:lvlText w:val="%5"/>
      <w:lvlJc w:val="left"/>
      <w:pPr>
        <w:ind w:left="288" w:hanging="288"/>
      </w:pPr>
      <w:rPr>
        <w:rFonts w:hint="default"/>
      </w:rPr>
    </w:lvl>
    <w:lvl w:ilvl="5">
      <w:start w:val="1"/>
      <w:numFmt w:val="lowerRoman"/>
      <w:lvlText w:val="%6."/>
      <w:lvlJc w:val="right"/>
      <w:pPr>
        <w:ind w:left="288" w:hanging="288"/>
      </w:pPr>
      <w:rPr>
        <w:rFonts w:hint="default"/>
      </w:rPr>
    </w:lvl>
    <w:lvl w:ilvl="6">
      <w:start w:val="1"/>
      <w:numFmt w:val="decimal"/>
      <w:lvlText w:val="%7."/>
      <w:lvlJc w:val="left"/>
      <w:pPr>
        <w:ind w:left="288" w:hanging="288"/>
      </w:pPr>
      <w:rPr>
        <w:rFonts w:hint="default"/>
      </w:rPr>
    </w:lvl>
    <w:lvl w:ilvl="7">
      <w:start w:val="1"/>
      <w:numFmt w:val="lowerLetter"/>
      <w:lvlText w:val="%8."/>
      <w:lvlJc w:val="left"/>
      <w:pPr>
        <w:ind w:left="288" w:hanging="288"/>
      </w:pPr>
      <w:rPr>
        <w:rFonts w:hint="default"/>
      </w:rPr>
    </w:lvl>
    <w:lvl w:ilvl="8">
      <w:start w:val="1"/>
      <w:numFmt w:val="lowerRoman"/>
      <w:lvlText w:val="%9."/>
      <w:lvlJc w:val="right"/>
      <w:pPr>
        <w:ind w:left="288" w:hanging="288"/>
      </w:pPr>
      <w:rPr>
        <w:rFonts w:hint="default"/>
      </w:rPr>
    </w:lvl>
  </w:abstractNum>
  <w:abstractNum w:abstractNumId="33" w15:restartNumberingAfterBreak="0">
    <w:nsid w:val="6955355C"/>
    <w:multiLevelType w:val="multilevel"/>
    <w:tmpl w:val="DEBE9DD2"/>
    <w:lvl w:ilvl="0">
      <w:start w:val="1"/>
      <w:numFmt w:val="none"/>
      <w:pStyle w:val="FEMAHeading0-CHAPTER"/>
      <w:lvlText w:val="%1"/>
      <w:lvlJc w:val="left"/>
      <w:pPr>
        <w:ind w:left="0" w:firstLine="0"/>
      </w:pPr>
      <w:rPr>
        <w:rFonts w:hint="default"/>
      </w:rPr>
    </w:lvl>
    <w:lvl w:ilvl="1">
      <w:start w:val="1"/>
      <w:numFmt w:val="decimal"/>
      <w:pStyle w:val="FEMAHeading1"/>
      <w:lvlText w:val="%1%2."/>
      <w:lvlJc w:val="left"/>
      <w:pPr>
        <w:ind w:left="720" w:hanging="720"/>
      </w:pPr>
      <w:rPr>
        <w:rFonts w:hint="default"/>
      </w:rPr>
    </w:lvl>
    <w:lvl w:ilvl="2">
      <w:start w:val="1"/>
      <w:numFmt w:val="decimal"/>
      <w:pStyle w:val="FEMAHeading2"/>
      <w:lvlText w:val="%1%2.%3."/>
      <w:lvlJc w:val="left"/>
      <w:pPr>
        <w:ind w:left="1080" w:hanging="1080"/>
      </w:pPr>
      <w:rPr>
        <w:rFonts w:hint="default"/>
      </w:rPr>
    </w:lvl>
    <w:lvl w:ilvl="3">
      <w:start w:val="1"/>
      <w:numFmt w:val="decimal"/>
      <w:pStyle w:val="FEMAHeading3"/>
      <w:lvlText w:val="%2.%3.%4."/>
      <w:lvlJc w:val="left"/>
      <w:pPr>
        <w:ind w:left="1296" w:hanging="1296"/>
      </w:pPr>
      <w:rPr>
        <w:rFonts w:hint="default"/>
      </w:rPr>
    </w:lvl>
    <w:lvl w:ilvl="4">
      <w:start w:val="1"/>
      <w:numFmt w:val="decimal"/>
      <w:pStyle w:val="FEMAHeading4"/>
      <w:suff w:val="nothing"/>
      <w:lvlText w:val=""/>
      <w:lvlJc w:val="left"/>
      <w:pPr>
        <w:ind w:left="0" w:firstLine="0"/>
      </w:pPr>
    </w:lvl>
    <w:lvl w:ilvl="5">
      <w:start w:val="1"/>
      <w:numFmt w:val="none"/>
      <w:pStyle w:val="FEMAHeading5"/>
      <w:suff w:val="nothing"/>
      <w:lvlText w:val=""/>
      <w:lvlJc w:val="left"/>
      <w:pPr>
        <w:ind w:left="0" w:firstLine="0"/>
      </w:pPr>
      <w:rPr>
        <w:rFonts w:hint="default"/>
      </w:rPr>
    </w:lvl>
    <w:lvl w:ilvl="6">
      <w:start w:val="1"/>
      <w:numFmt w:val="decimal"/>
      <w:lvlText w:val="%7."/>
      <w:lvlJc w:val="left"/>
      <w:pPr>
        <w:ind w:left="360" w:hanging="360"/>
      </w:pPr>
      <w:rPr>
        <w:rFonts w:hint="default"/>
      </w:rPr>
    </w:lvl>
    <w:lvl w:ilvl="7">
      <w:start w:val="1"/>
      <w:numFmt w:val="lowerLetter"/>
      <w:lvlText w:val="%8."/>
      <w:lvlJc w:val="left"/>
      <w:pPr>
        <w:ind w:left="360" w:hanging="360"/>
      </w:pPr>
      <w:rPr>
        <w:rFonts w:hint="default"/>
      </w:rPr>
    </w:lvl>
    <w:lvl w:ilvl="8">
      <w:start w:val="1"/>
      <w:numFmt w:val="lowerRoman"/>
      <w:lvlText w:val="%9."/>
      <w:lvlJc w:val="left"/>
      <w:pPr>
        <w:ind w:left="360" w:hanging="360"/>
      </w:pPr>
      <w:rPr>
        <w:rFonts w:hint="default"/>
      </w:rPr>
    </w:lvl>
  </w:abstractNum>
  <w:abstractNum w:abstractNumId="34" w15:restartNumberingAfterBreak="0">
    <w:nsid w:val="69720C78"/>
    <w:multiLevelType w:val="multilevel"/>
    <w:tmpl w:val="50589440"/>
    <w:lvl w:ilvl="0">
      <w:start w:val="1"/>
      <w:numFmt w:val="upperLetter"/>
      <w:pStyle w:val="Heading9"/>
      <w:suff w:val="space"/>
      <w:lvlText w:val="Appendix %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 w15:restartNumberingAfterBreak="1">
    <w:nsid w:val="6D4A7249"/>
    <w:multiLevelType w:val="hybridMultilevel"/>
    <w:tmpl w:val="4768C5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1">
    <w:nsid w:val="70025DCC"/>
    <w:multiLevelType w:val="hybridMultilevel"/>
    <w:tmpl w:val="4560E6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06F3547"/>
    <w:multiLevelType w:val="multilevel"/>
    <w:tmpl w:val="B6C67248"/>
    <w:lvl w:ilvl="0">
      <w:start w:val="1"/>
      <w:numFmt w:val="decimal"/>
      <w:lvlText w:val="%1."/>
      <w:lvlJc w:val="left"/>
      <w:pPr>
        <w:tabs>
          <w:tab w:val="num" w:pos="1080"/>
        </w:tabs>
        <w:ind w:left="1080" w:hanging="360"/>
      </w:pPr>
      <w:rPr>
        <w:rFonts w:hint="default"/>
      </w:rPr>
    </w:lvl>
    <w:lvl w:ilvl="1">
      <w:start w:val="1"/>
      <w:numFmt w:val="lowerLetter"/>
      <w:pStyle w:val="Number"/>
      <w:lvlText w:val="%2."/>
      <w:lvlJc w:val="left"/>
      <w:pPr>
        <w:tabs>
          <w:tab w:val="num" w:pos="1440"/>
        </w:tabs>
        <w:ind w:left="1440" w:hanging="360"/>
      </w:pPr>
      <w:rPr>
        <w:rFonts w:hint="default"/>
      </w:rPr>
    </w:lvl>
    <w:lvl w:ilvl="2">
      <w:start w:val="1"/>
      <w:numFmt w:val="bullet"/>
      <w:lvlText w:val="○"/>
      <w:lvlJc w:val="left"/>
      <w:pPr>
        <w:tabs>
          <w:tab w:val="num" w:pos="1800"/>
        </w:tabs>
        <w:ind w:left="1800" w:hanging="360"/>
      </w:pPr>
      <w:rPr>
        <w:rFonts w:ascii="Times New Roman" w:hAnsi="Times New Roman" w:cs="Times New Roman" w:hint="default"/>
      </w:rPr>
    </w:lvl>
    <w:lvl w:ilvl="3">
      <w:start w:val="1"/>
      <w:numFmt w:val="bullet"/>
      <w:lvlText w:val="−"/>
      <w:lvlJc w:val="left"/>
      <w:pPr>
        <w:tabs>
          <w:tab w:val="num" w:pos="2160"/>
        </w:tabs>
        <w:ind w:left="2160" w:hanging="360"/>
      </w:pPr>
      <w:rPr>
        <w:rFonts w:ascii="Times New Roman" w:hAnsi="Times New Roman" w:cs="Times New Roman" w:hint="default"/>
      </w:rPr>
    </w:lvl>
    <w:lvl w:ilvl="4">
      <w:start w:val="1"/>
      <w:numFmt w:val="bullet"/>
      <w:lvlText w:val=""/>
      <w:lvlJc w:val="left"/>
      <w:pPr>
        <w:tabs>
          <w:tab w:val="num" w:pos="2520"/>
        </w:tabs>
        <w:ind w:left="2520" w:hanging="360"/>
      </w:pPr>
      <w:rPr>
        <w:rFonts w:ascii="Wingdings" w:hAnsi="Wingdings" w:hint="default"/>
      </w:rPr>
    </w:lvl>
    <w:lvl w:ilvl="5">
      <w:start w:val="1"/>
      <w:numFmt w:val="bullet"/>
      <w:lvlText w:val=""/>
      <w:lvlJc w:val="left"/>
      <w:pPr>
        <w:tabs>
          <w:tab w:val="num" w:pos="2880"/>
        </w:tabs>
        <w:ind w:left="2880" w:hanging="360"/>
      </w:pPr>
      <w:rPr>
        <w:rFonts w:ascii="Symbol" w:hAnsi="Symbol" w:hint="default"/>
      </w:rPr>
    </w:lvl>
    <w:lvl w:ilvl="6">
      <w:start w:val="1"/>
      <w:numFmt w:val="bullet"/>
      <w:lvlText w:val="○"/>
      <w:lvlJc w:val="left"/>
      <w:pPr>
        <w:tabs>
          <w:tab w:val="num" w:pos="3240"/>
        </w:tabs>
        <w:ind w:left="3240" w:hanging="360"/>
      </w:pPr>
      <w:rPr>
        <w:rFonts w:ascii="Times New Roman" w:hAnsi="Times New Roman" w:cs="Times New Roman" w:hint="default"/>
      </w:rPr>
    </w:lvl>
    <w:lvl w:ilvl="7">
      <w:start w:val="1"/>
      <w:numFmt w:val="bullet"/>
      <w:lvlText w:val="−"/>
      <w:lvlJc w:val="left"/>
      <w:pPr>
        <w:tabs>
          <w:tab w:val="num" w:pos="3600"/>
        </w:tabs>
        <w:ind w:left="3600" w:hanging="360"/>
      </w:pPr>
      <w:rPr>
        <w:rFonts w:ascii="Times New Roman" w:hAnsi="Times New Roman" w:cs="Times New Roman" w:hint="default"/>
      </w:rPr>
    </w:lvl>
    <w:lvl w:ilvl="8">
      <w:start w:val="1"/>
      <w:numFmt w:val="bullet"/>
      <w:lvlText w:val=""/>
      <w:lvlJc w:val="left"/>
      <w:pPr>
        <w:tabs>
          <w:tab w:val="num" w:pos="3960"/>
        </w:tabs>
        <w:ind w:left="3960" w:hanging="360"/>
      </w:pPr>
      <w:rPr>
        <w:rFonts w:ascii="Wingdings" w:hAnsi="Wingdings" w:hint="default"/>
      </w:rPr>
    </w:lvl>
  </w:abstractNum>
  <w:abstractNum w:abstractNumId="38" w15:restartNumberingAfterBreak="0">
    <w:nsid w:val="78A35C33"/>
    <w:multiLevelType w:val="multilevel"/>
    <w:tmpl w:val="94A8594E"/>
    <w:lvl w:ilvl="0">
      <w:start w:val="1"/>
      <w:numFmt w:val="bullet"/>
      <w:lvlText w:val=""/>
      <w:lvlJc w:val="left"/>
      <w:pPr>
        <w:ind w:left="720" w:hanging="720"/>
      </w:pPr>
      <w:rPr>
        <w:rFonts w:ascii="Symbol" w:hAnsi="Symbol" w:hint="default"/>
      </w:rPr>
    </w:lvl>
    <w:lvl w:ilvl="1">
      <w:start w:val="1"/>
      <w:numFmt w:val="upperLetter"/>
      <w:pStyle w:val="Heading3"/>
      <w:lvlText w:val="%2."/>
      <w:lvlJc w:val="left"/>
      <w:pPr>
        <w:ind w:left="576" w:hanging="576"/>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none"/>
      <w:lvlRestart w:val="0"/>
      <w:pStyle w:val="Heading3"/>
      <w:suff w:val="nothing"/>
      <w:lvlText w:val="%3"/>
      <w:lvlJc w:val="left"/>
      <w:pPr>
        <w:ind w:left="0" w:firstLine="0"/>
      </w:pPr>
      <w:rPr>
        <w:rFonts w:hint="default"/>
        <w:b w:val="0"/>
        <w:bCs w:val="0"/>
        <w:i w:val="0"/>
        <w:iCs w:val="0"/>
        <w:caps w:val="0"/>
        <w:smallCaps w:val="0"/>
        <w:strike w:val="0"/>
        <w:dstrike w:val="0"/>
        <w:vanish w:val="0"/>
        <w:spacing w:val="0"/>
        <w:kern w:val="0"/>
        <w:position w:val="0"/>
        <w:u w:val="none"/>
        <w:effect w:val="none"/>
        <w:vertAlign w:val="baseline"/>
        <w:em w:val="none"/>
        <w14:ligatures w14:val="none"/>
        <w14:numForm w14:val="default"/>
        <w14:numSpacing w14:val="default"/>
        <w14:stylisticSets/>
        <w14:cntxtAlts w14:val="0"/>
      </w:rPr>
    </w:lvl>
    <w:lvl w:ilvl="3">
      <w:start w:val="1"/>
      <w:numFmt w:val="none"/>
      <w:lvlRestart w:val="0"/>
      <w:suff w:val="nothing"/>
      <w:lvlText w:val="%4"/>
      <w:lvlJc w:val="left"/>
      <w:pPr>
        <w:ind w:left="0" w:firstLine="0"/>
      </w:pPr>
      <w:rPr>
        <w:rFonts w:ascii="Times New Roman" w:hAnsi="Times New Roman" w:hint="default"/>
        <w:b/>
        <w:bCs w:val="0"/>
        <w:i w:val="0"/>
        <w:iCs w:val="0"/>
        <w:caps w:val="0"/>
        <w:smallCaps w:val="0"/>
        <w:strike w:val="0"/>
        <w:dstrike w:val="0"/>
        <w:vanish w:val="0"/>
        <w:color w:val="44546A" w:themeColor="text2"/>
        <w:spacing w:val="0"/>
        <w:kern w:val="0"/>
        <w:position w:val="0"/>
        <w:u w:val="none"/>
        <w:effect w:val="none"/>
        <w:vertAlign w:val="baseline"/>
        <w:em w:val="none"/>
        <w14:ligatures w14:val="none"/>
        <w14:numForm w14:val="default"/>
        <w14:numSpacing w14:val="default"/>
        <w14:stylisticSets/>
        <w14:cntxtAlts w14:val="0"/>
      </w:rPr>
    </w:lvl>
    <w:lvl w:ilvl="4">
      <w:start w:val="1"/>
      <w:numFmt w:val="none"/>
      <w:lvlRestart w:val="0"/>
      <w:suff w:val="nothing"/>
      <w:lvlText w:val="%5"/>
      <w:lvlJc w:val="left"/>
      <w:pPr>
        <w:ind w:left="0" w:firstLine="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b/>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39" w15:restartNumberingAfterBreak="0">
    <w:nsid w:val="7DA92E6C"/>
    <w:multiLevelType w:val="multilevel"/>
    <w:tmpl w:val="759E8F58"/>
    <w:lvl w:ilvl="0">
      <w:start w:val="1"/>
      <w:numFmt w:val="decimal"/>
      <w:lvlText w:val="%1."/>
      <w:lvlJc w:val="left"/>
      <w:pPr>
        <w:ind w:left="720" w:hanging="360"/>
      </w:pPr>
    </w:lvl>
    <w:lvl w:ilvl="1">
      <w:start w:val="1"/>
      <w:numFmt w:val="lowerLetter"/>
      <w:lvlText w:val="%2."/>
      <w:lvlJc w:val="left"/>
      <w:pPr>
        <w:ind w:left="1440" w:hanging="360"/>
      </w:pPr>
    </w:lvl>
    <w:lvl w:ilvl="2">
      <w:start w:val="1"/>
      <w:numFmt w:val="decimal"/>
      <w:lvlText w:val="%1%2"/>
      <w:lvlJc w:val="left"/>
      <w:pPr>
        <w:ind w:left="0" w:firstLine="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221207355">
    <w:abstractNumId w:val="24"/>
  </w:num>
  <w:num w:numId="2" w16cid:durableId="1560558496">
    <w:abstractNumId w:val="30"/>
  </w:num>
  <w:num w:numId="3" w16cid:durableId="1177234332">
    <w:abstractNumId w:val="27"/>
  </w:num>
  <w:num w:numId="4" w16cid:durableId="202329724">
    <w:abstractNumId w:val="39"/>
  </w:num>
  <w:num w:numId="5" w16cid:durableId="1118336659">
    <w:abstractNumId w:val="16"/>
  </w:num>
  <w:num w:numId="6" w16cid:durableId="1933513224">
    <w:abstractNumId w:val="25"/>
  </w:num>
  <w:num w:numId="7" w16cid:durableId="565148689">
    <w:abstractNumId w:val="20"/>
  </w:num>
  <w:num w:numId="8" w16cid:durableId="523591903">
    <w:abstractNumId w:val="34"/>
  </w:num>
  <w:num w:numId="9" w16cid:durableId="324475525">
    <w:abstractNumId w:val="21"/>
  </w:num>
  <w:num w:numId="10" w16cid:durableId="1250390146">
    <w:abstractNumId w:val="13"/>
  </w:num>
  <w:num w:numId="11" w16cid:durableId="934704679">
    <w:abstractNumId w:val="37"/>
  </w:num>
  <w:num w:numId="12" w16cid:durableId="1003775369">
    <w:abstractNumId w:val="38"/>
  </w:num>
  <w:num w:numId="13" w16cid:durableId="199099505">
    <w:abstractNumId w:val="14"/>
  </w:num>
  <w:num w:numId="14" w16cid:durableId="2033191789">
    <w:abstractNumId w:val="11"/>
  </w:num>
  <w:num w:numId="15" w16cid:durableId="1188714761">
    <w:abstractNumId w:val="26"/>
  </w:num>
  <w:num w:numId="16" w16cid:durableId="1261721699">
    <w:abstractNumId w:val="7"/>
  </w:num>
  <w:num w:numId="17" w16cid:durableId="332418680">
    <w:abstractNumId w:val="6"/>
  </w:num>
  <w:num w:numId="18" w16cid:durableId="499781543">
    <w:abstractNumId w:val="8"/>
  </w:num>
  <w:num w:numId="19" w16cid:durableId="1711614993">
    <w:abstractNumId w:val="29"/>
  </w:num>
  <w:num w:numId="20" w16cid:durableId="1144077703">
    <w:abstractNumId w:val="9"/>
  </w:num>
  <w:num w:numId="21" w16cid:durableId="2108966238">
    <w:abstractNumId w:val="32"/>
  </w:num>
  <w:num w:numId="22" w16cid:durableId="1235503826">
    <w:abstractNumId w:val="33"/>
  </w:num>
  <w:num w:numId="23" w16cid:durableId="844783528">
    <w:abstractNumId w:val="5"/>
  </w:num>
  <w:num w:numId="24" w16cid:durableId="1875532425">
    <w:abstractNumId w:val="4"/>
  </w:num>
  <w:num w:numId="25" w16cid:durableId="1771511052">
    <w:abstractNumId w:val="3"/>
  </w:num>
  <w:num w:numId="26" w16cid:durableId="402459697">
    <w:abstractNumId w:val="2"/>
  </w:num>
  <w:num w:numId="27" w16cid:durableId="1082027467">
    <w:abstractNumId w:val="1"/>
  </w:num>
  <w:num w:numId="28" w16cid:durableId="1463186280">
    <w:abstractNumId w:val="0"/>
  </w:num>
  <w:num w:numId="29" w16cid:durableId="1263876830">
    <w:abstractNumId w:val="19"/>
  </w:num>
  <w:num w:numId="30" w16cid:durableId="1512913810">
    <w:abstractNumId w:val="18"/>
  </w:num>
  <w:num w:numId="31" w16cid:durableId="535386537">
    <w:abstractNumId w:val="31"/>
  </w:num>
  <w:num w:numId="32" w16cid:durableId="2066102472">
    <w:abstractNumId w:val="31"/>
  </w:num>
  <w:num w:numId="33" w16cid:durableId="1169907338">
    <w:abstractNumId w:val="31"/>
  </w:num>
  <w:num w:numId="34" w16cid:durableId="1851602047">
    <w:abstractNumId w:val="22"/>
  </w:num>
  <w:num w:numId="35" w16cid:durableId="1204514924">
    <w:abstractNumId w:val="22"/>
  </w:num>
  <w:num w:numId="36" w16cid:durableId="961225805">
    <w:abstractNumId w:val="10"/>
  </w:num>
  <w:num w:numId="37" w16cid:durableId="996104582">
    <w:abstractNumId w:val="35"/>
  </w:num>
  <w:num w:numId="38" w16cid:durableId="573316604">
    <w:abstractNumId w:val="17"/>
  </w:num>
  <w:num w:numId="39" w16cid:durableId="1455640637">
    <w:abstractNumId w:val="23"/>
  </w:num>
  <w:num w:numId="40" w16cid:durableId="1695888703">
    <w:abstractNumId w:val="28"/>
  </w:num>
  <w:num w:numId="41" w16cid:durableId="1958023572">
    <w:abstractNumId w:val="12"/>
  </w:num>
  <w:num w:numId="42" w16cid:durableId="178854355">
    <w:abstractNumId w:val="36"/>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DateAndTime/>
  <w:activeWritingStyle w:appName="MSWord" w:lang="en-US" w:vendorID="64" w:dllVersion="0" w:nlCheck="1" w:checkStyle="0"/>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NLCwMLY0tzQ0NTOwNDJR0lEKTi0uzszPAykwrgUAdRJeMSwAAAA="/>
  </w:docVars>
  <w:rsids>
    <w:rsidRoot w:val="00205A2F"/>
    <w:rsid w:val="00000A43"/>
    <w:rsid w:val="00000A4E"/>
    <w:rsid w:val="00000A53"/>
    <w:rsid w:val="00000D1D"/>
    <w:rsid w:val="00001C44"/>
    <w:rsid w:val="0000253B"/>
    <w:rsid w:val="00002B64"/>
    <w:rsid w:val="000031B4"/>
    <w:rsid w:val="00003A8C"/>
    <w:rsid w:val="00003BB3"/>
    <w:rsid w:val="000044F6"/>
    <w:rsid w:val="000045B3"/>
    <w:rsid w:val="00004B61"/>
    <w:rsid w:val="000058FF"/>
    <w:rsid w:val="00005D2B"/>
    <w:rsid w:val="00006430"/>
    <w:rsid w:val="0000661B"/>
    <w:rsid w:val="00006676"/>
    <w:rsid w:val="00006DE8"/>
    <w:rsid w:val="0000710B"/>
    <w:rsid w:val="00010693"/>
    <w:rsid w:val="00010A00"/>
    <w:rsid w:val="00010C27"/>
    <w:rsid w:val="00012974"/>
    <w:rsid w:val="00012A00"/>
    <w:rsid w:val="00012C31"/>
    <w:rsid w:val="000131C1"/>
    <w:rsid w:val="00013213"/>
    <w:rsid w:val="00013445"/>
    <w:rsid w:val="000137DE"/>
    <w:rsid w:val="0001464E"/>
    <w:rsid w:val="00015CE0"/>
    <w:rsid w:val="00015DB4"/>
    <w:rsid w:val="00016082"/>
    <w:rsid w:val="00020574"/>
    <w:rsid w:val="00020F66"/>
    <w:rsid w:val="00023764"/>
    <w:rsid w:val="000238C1"/>
    <w:rsid w:val="00023C72"/>
    <w:rsid w:val="00024029"/>
    <w:rsid w:val="0002404C"/>
    <w:rsid w:val="0002441B"/>
    <w:rsid w:val="000256D2"/>
    <w:rsid w:val="00025C66"/>
    <w:rsid w:val="00025F55"/>
    <w:rsid w:val="000275B1"/>
    <w:rsid w:val="00030F3A"/>
    <w:rsid w:val="00031234"/>
    <w:rsid w:val="000313DE"/>
    <w:rsid w:val="0003198D"/>
    <w:rsid w:val="00031F14"/>
    <w:rsid w:val="0003305F"/>
    <w:rsid w:val="000337A0"/>
    <w:rsid w:val="000337FA"/>
    <w:rsid w:val="000343E4"/>
    <w:rsid w:val="00034C56"/>
    <w:rsid w:val="00034C7D"/>
    <w:rsid w:val="00034EF0"/>
    <w:rsid w:val="00034EF8"/>
    <w:rsid w:val="00034F40"/>
    <w:rsid w:val="0003574E"/>
    <w:rsid w:val="000357F7"/>
    <w:rsid w:val="000358E5"/>
    <w:rsid w:val="000368B3"/>
    <w:rsid w:val="000368F8"/>
    <w:rsid w:val="00037563"/>
    <w:rsid w:val="0003788F"/>
    <w:rsid w:val="0004020A"/>
    <w:rsid w:val="0004035C"/>
    <w:rsid w:val="00040FBE"/>
    <w:rsid w:val="00041195"/>
    <w:rsid w:val="000419F4"/>
    <w:rsid w:val="00042342"/>
    <w:rsid w:val="0004284A"/>
    <w:rsid w:val="000431AF"/>
    <w:rsid w:val="00043C23"/>
    <w:rsid w:val="00044136"/>
    <w:rsid w:val="00044602"/>
    <w:rsid w:val="0004477C"/>
    <w:rsid w:val="00044FDF"/>
    <w:rsid w:val="00044FEA"/>
    <w:rsid w:val="00045A5D"/>
    <w:rsid w:val="00045F15"/>
    <w:rsid w:val="0004635D"/>
    <w:rsid w:val="000463E9"/>
    <w:rsid w:val="000465C1"/>
    <w:rsid w:val="00047237"/>
    <w:rsid w:val="00047519"/>
    <w:rsid w:val="00047567"/>
    <w:rsid w:val="00047C24"/>
    <w:rsid w:val="00050130"/>
    <w:rsid w:val="000506F4"/>
    <w:rsid w:val="00051DC9"/>
    <w:rsid w:val="00051FE2"/>
    <w:rsid w:val="0005220B"/>
    <w:rsid w:val="00053493"/>
    <w:rsid w:val="0005381E"/>
    <w:rsid w:val="00053AA3"/>
    <w:rsid w:val="00053ADC"/>
    <w:rsid w:val="000558D0"/>
    <w:rsid w:val="00055D1D"/>
    <w:rsid w:val="00056054"/>
    <w:rsid w:val="00056C43"/>
    <w:rsid w:val="00056FF7"/>
    <w:rsid w:val="00057782"/>
    <w:rsid w:val="0006025B"/>
    <w:rsid w:val="0006086C"/>
    <w:rsid w:val="00061575"/>
    <w:rsid w:val="00061A46"/>
    <w:rsid w:val="00061CC1"/>
    <w:rsid w:val="00061DF0"/>
    <w:rsid w:val="000620FA"/>
    <w:rsid w:val="00062223"/>
    <w:rsid w:val="00062750"/>
    <w:rsid w:val="00062BB4"/>
    <w:rsid w:val="00063876"/>
    <w:rsid w:val="0006389E"/>
    <w:rsid w:val="000639FC"/>
    <w:rsid w:val="00063F59"/>
    <w:rsid w:val="0006411D"/>
    <w:rsid w:val="000658D7"/>
    <w:rsid w:val="00065BD7"/>
    <w:rsid w:val="00065EB3"/>
    <w:rsid w:val="00066565"/>
    <w:rsid w:val="00067E03"/>
    <w:rsid w:val="0007003B"/>
    <w:rsid w:val="00070237"/>
    <w:rsid w:val="000704BE"/>
    <w:rsid w:val="0007057D"/>
    <w:rsid w:val="00070D6B"/>
    <w:rsid w:val="00070E56"/>
    <w:rsid w:val="000711A2"/>
    <w:rsid w:val="00071AE1"/>
    <w:rsid w:val="0007233D"/>
    <w:rsid w:val="00072715"/>
    <w:rsid w:val="00072A5E"/>
    <w:rsid w:val="00072AB8"/>
    <w:rsid w:val="00072E5D"/>
    <w:rsid w:val="00073BEE"/>
    <w:rsid w:val="00073DDE"/>
    <w:rsid w:val="00073EEF"/>
    <w:rsid w:val="00074049"/>
    <w:rsid w:val="000746E0"/>
    <w:rsid w:val="00074874"/>
    <w:rsid w:val="000754B1"/>
    <w:rsid w:val="000754FE"/>
    <w:rsid w:val="00075F00"/>
    <w:rsid w:val="00076531"/>
    <w:rsid w:val="00076E24"/>
    <w:rsid w:val="00076FD0"/>
    <w:rsid w:val="00077C34"/>
    <w:rsid w:val="00080FD2"/>
    <w:rsid w:val="00081484"/>
    <w:rsid w:val="00081750"/>
    <w:rsid w:val="000817E2"/>
    <w:rsid w:val="00082B34"/>
    <w:rsid w:val="00083BA5"/>
    <w:rsid w:val="000847E5"/>
    <w:rsid w:val="00085FD8"/>
    <w:rsid w:val="00086329"/>
    <w:rsid w:val="00086CA0"/>
    <w:rsid w:val="000879BE"/>
    <w:rsid w:val="00087A8A"/>
    <w:rsid w:val="00087ECD"/>
    <w:rsid w:val="0009005E"/>
    <w:rsid w:val="000903D0"/>
    <w:rsid w:val="00090B83"/>
    <w:rsid w:val="00090BF2"/>
    <w:rsid w:val="00090D61"/>
    <w:rsid w:val="000915FE"/>
    <w:rsid w:val="0009202F"/>
    <w:rsid w:val="0009244C"/>
    <w:rsid w:val="00092912"/>
    <w:rsid w:val="00092E83"/>
    <w:rsid w:val="000930A8"/>
    <w:rsid w:val="000931B5"/>
    <w:rsid w:val="00093472"/>
    <w:rsid w:val="00093732"/>
    <w:rsid w:val="00093861"/>
    <w:rsid w:val="00093EFC"/>
    <w:rsid w:val="00094897"/>
    <w:rsid w:val="0009528A"/>
    <w:rsid w:val="000958B8"/>
    <w:rsid w:val="00095973"/>
    <w:rsid w:val="00095D93"/>
    <w:rsid w:val="000964A8"/>
    <w:rsid w:val="00096739"/>
    <w:rsid w:val="00096B93"/>
    <w:rsid w:val="000A0104"/>
    <w:rsid w:val="000A06F8"/>
    <w:rsid w:val="000A0A01"/>
    <w:rsid w:val="000A0C50"/>
    <w:rsid w:val="000A1271"/>
    <w:rsid w:val="000A1601"/>
    <w:rsid w:val="000A30B2"/>
    <w:rsid w:val="000A3983"/>
    <w:rsid w:val="000A3A57"/>
    <w:rsid w:val="000A49B6"/>
    <w:rsid w:val="000A4BEC"/>
    <w:rsid w:val="000A4CC5"/>
    <w:rsid w:val="000A5333"/>
    <w:rsid w:val="000A6258"/>
    <w:rsid w:val="000A6678"/>
    <w:rsid w:val="000A72B2"/>
    <w:rsid w:val="000A7994"/>
    <w:rsid w:val="000A7FA6"/>
    <w:rsid w:val="000B03AF"/>
    <w:rsid w:val="000B13B1"/>
    <w:rsid w:val="000B18E5"/>
    <w:rsid w:val="000B205A"/>
    <w:rsid w:val="000B2819"/>
    <w:rsid w:val="000B2FDB"/>
    <w:rsid w:val="000B30F2"/>
    <w:rsid w:val="000B33DA"/>
    <w:rsid w:val="000B3C71"/>
    <w:rsid w:val="000B3D40"/>
    <w:rsid w:val="000B463F"/>
    <w:rsid w:val="000B51F5"/>
    <w:rsid w:val="000B5F25"/>
    <w:rsid w:val="000B6FD7"/>
    <w:rsid w:val="000B70FC"/>
    <w:rsid w:val="000C004E"/>
    <w:rsid w:val="000C031A"/>
    <w:rsid w:val="000C243E"/>
    <w:rsid w:val="000C2A0A"/>
    <w:rsid w:val="000C4B11"/>
    <w:rsid w:val="000C54C7"/>
    <w:rsid w:val="000C5E41"/>
    <w:rsid w:val="000C5E71"/>
    <w:rsid w:val="000C619C"/>
    <w:rsid w:val="000C767F"/>
    <w:rsid w:val="000C7B84"/>
    <w:rsid w:val="000D035D"/>
    <w:rsid w:val="000D161E"/>
    <w:rsid w:val="000D238E"/>
    <w:rsid w:val="000D28D2"/>
    <w:rsid w:val="000D3015"/>
    <w:rsid w:val="000D32D1"/>
    <w:rsid w:val="000D3C3A"/>
    <w:rsid w:val="000D44DE"/>
    <w:rsid w:val="000D4539"/>
    <w:rsid w:val="000D4836"/>
    <w:rsid w:val="000D547C"/>
    <w:rsid w:val="000D55C1"/>
    <w:rsid w:val="000D5AD5"/>
    <w:rsid w:val="000D63D8"/>
    <w:rsid w:val="000D7846"/>
    <w:rsid w:val="000D7F6F"/>
    <w:rsid w:val="000E2390"/>
    <w:rsid w:val="000E2F60"/>
    <w:rsid w:val="000E35C5"/>
    <w:rsid w:val="000E3A8C"/>
    <w:rsid w:val="000E4547"/>
    <w:rsid w:val="000E45D5"/>
    <w:rsid w:val="000E46DE"/>
    <w:rsid w:val="000E4E8D"/>
    <w:rsid w:val="000E5F5A"/>
    <w:rsid w:val="000E6935"/>
    <w:rsid w:val="000E7533"/>
    <w:rsid w:val="000F04E8"/>
    <w:rsid w:val="000F0BA0"/>
    <w:rsid w:val="000F0DF3"/>
    <w:rsid w:val="000F147C"/>
    <w:rsid w:val="000F181A"/>
    <w:rsid w:val="000F21A7"/>
    <w:rsid w:val="000F27E8"/>
    <w:rsid w:val="000F2C7D"/>
    <w:rsid w:val="000F4617"/>
    <w:rsid w:val="000F4FC8"/>
    <w:rsid w:val="000F50AC"/>
    <w:rsid w:val="000F5120"/>
    <w:rsid w:val="000F58CC"/>
    <w:rsid w:val="000F5A96"/>
    <w:rsid w:val="000F6151"/>
    <w:rsid w:val="000F69DC"/>
    <w:rsid w:val="000F6C97"/>
    <w:rsid w:val="000F6D7C"/>
    <w:rsid w:val="000F70EB"/>
    <w:rsid w:val="000F7696"/>
    <w:rsid w:val="000F77A7"/>
    <w:rsid w:val="000F7CBF"/>
    <w:rsid w:val="00100192"/>
    <w:rsid w:val="001011EE"/>
    <w:rsid w:val="00102616"/>
    <w:rsid w:val="00102828"/>
    <w:rsid w:val="00103150"/>
    <w:rsid w:val="00103375"/>
    <w:rsid w:val="001035B4"/>
    <w:rsid w:val="00103C92"/>
    <w:rsid w:val="00103D0F"/>
    <w:rsid w:val="00104DC2"/>
    <w:rsid w:val="00104DFA"/>
    <w:rsid w:val="001053B6"/>
    <w:rsid w:val="001056A2"/>
    <w:rsid w:val="00106EF8"/>
    <w:rsid w:val="0011010F"/>
    <w:rsid w:val="00110519"/>
    <w:rsid w:val="0011132C"/>
    <w:rsid w:val="00112273"/>
    <w:rsid w:val="001124A9"/>
    <w:rsid w:val="001125ED"/>
    <w:rsid w:val="00112F37"/>
    <w:rsid w:val="00113031"/>
    <w:rsid w:val="0011312D"/>
    <w:rsid w:val="001133E0"/>
    <w:rsid w:val="00114761"/>
    <w:rsid w:val="001149BC"/>
    <w:rsid w:val="00114F55"/>
    <w:rsid w:val="00117A1D"/>
    <w:rsid w:val="00117F93"/>
    <w:rsid w:val="00120679"/>
    <w:rsid w:val="00120981"/>
    <w:rsid w:val="00120F7B"/>
    <w:rsid w:val="00121116"/>
    <w:rsid w:val="00121622"/>
    <w:rsid w:val="001221C2"/>
    <w:rsid w:val="001221DB"/>
    <w:rsid w:val="00122C17"/>
    <w:rsid w:val="00122EB2"/>
    <w:rsid w:val="001241DA"/>
    <w:rsid w:val="00124486"/>
    <w:rsid w:val="00124C73"/>
    <w:rsid w:val="0012650B"/>
    <w:rsid w:val="001266B7"/>
    <w:rsid w:val="001275A9"/>
    <w:rsid w:val="00131F13"/>
    <w:rsid w:val="00132132"/>
    <w:rsid w:val="00132ADA"/>
    <w:rsid w:val="00133D0D"/>
    <w:rsid w:val="00133D31"/>
    <w:rsid w:val="0013494B"/>
    <w:rsid w:val="00134D7C"/>
    <w:rsid w:val="00136E84"/>
    <w:rsid w:val="00137216"/>
    <w:rsid w:val="001374A5"/>
    <w:rsid w:val="00140138"/>
    <w:rsid w:val="00140270"/>
    <w:rsid w:val="001405BE"/>
    <w:rsid w:val="00140D8F"/>
    <w:rsid w:val="0014108B"/>
    <w:rsid w:val="00141265"/>
    <w:rsid w:val="001418C9"/>
    <w:rsid w:val="00142DB6"/>
    <w:rsid w:val="00143574"/>
    <w:rsid w:val="00143C96"/>
    <w:rsid w:val="00143EF5"/>
    <w:rsid w:val="00144565"/>
    <w:rsid w:val="00144C87"/>
    <w:rsid w:val="001451FF"/>
    <w:rsid w:val="001452C7"/>
    <w:rsid w:val="00146366"/>
    <w:rsid w:val="001468A5"/>
    <w:rsid w:val="00146B0D"/>
    <w:rsid w:val="001471E2"/>
    <w:rsid w:val="001475B8"/>
    <w:rsid w:val="001477C1"/>
    <w:rsid w:val="0014784A"/>
    <w:rsid w:val="00147A40"/>
    <w:rsid w:val="00147C49"/>
    <w:rsid w:val="0015045C"/>
    <w:rsid w:val="001505BE"/>
    <w:rsid w:val="00150E40"/>
    <w:rsid w:val="00151263"/>
    <w:rsid w:val="001513F4"/>
    <w:rsid w:val="0015171D"/>
    <w:rsid w:val="001518C8"/>
    <w:rsid w:val="001519C3"/>
    <w:rsid w:val="0015224D"/>
    <w:rsid w:val="00152873"/>
    <w:rsid w:val="001539CD"/>
    <w:rsid w:val="0015413B"/>
    <w:rsid w:val="0015433E"/>
    <w:rsid w:val="001546A6"/>
    <w:rsid w:val="00154DC6"/>
    <w:rsid w:val="0015530C"/>
    <w:rsid w:val="00155B85"/>
    <w:rsid w:val="0015711C"/>
    <w:rsid w:val="00157719"/>
    <w:rsid w:val="00157B35"/>
    <w:rsid w:val="00157CD8"/>
    <w:rsid w:val="0016088B"/>
    <w:rsid w:val="001608D4"/>
    <w:rsid w:val="00161543"/>
    <w:rsid w:val="0016159B"/>
    <w:rsid w:val="0016179C"/>
    <w:rsid w:val="00162428"/>
    <w:rsid w:val="001638AA"/>
    <w:rsid w:val="00163B89"/>
    <w:rsid w:val="001642E5"/>
    <w:rsid w:val="0016490B"/>
    <w:rsid w:val="001660A0"/>
    <w:rsid w:val="00166691"/>
    <w:rsid w:val="00167200"/>
    <w:rsid w:val="001676C6"/>
    <w:rsid w:val="00167CB7"/>
    <w:rsid w:val="00167DA5"/>
    <w:rsid w:val="00170621"/>
    <w:rsid w:val="001708BF"/>
    <w:rsid w:val="00170BBB"/>
    <w:rsid w:val="001710E2"/>
    <w:rsid w:val="00171826"/>
    <w:rsid w:val="00171966"/>
    <w:rsid w:val="00171988"/>
    <w:rsid w:val="00172228"/>
    <w:rsid w:val="0017389E"/>
    <w:rsid w:val="001755C0"/>
    <w:rsid w:val="001756AB"/>
    <w:rsid w:val="001756D2"/>
    <w:rsid w:val="00175EB5"/>
    <w:rsid w:val="00177A6C"/>
    <w:rsid w:val="00177D5F"/>
    <w:rsid w:val="00180011"/>
    <w:rsid w:val="0018001E"/>
    <w:rsid w:val="00180400"/>
    <w:rsid w:val="001809EB"/>
    <w:rsid w:val="001814C5"/>
    <w:rsid w:val="00181B24"/>
    <w:rsid w:val="00182202"/>
    <w:rsid w:val="0018246E"/>
    <w:rsid w:val="00182AC3"/>
    <w:rsid w:val="00183743"/>
    <w:rsid w:val="00183C11"/>
    <w:rsid w:val="00183D1D"/>
    <w:rsid w:val="00184C3E"/>
    <w:rsid w:val="00184E3E"/>
    <w:rsid w:val="00184F89"/>
    <w:rsid w:val="001853D2"/>
    <w:rsid w:val="00185546"/>
    <w:rsid w:val="00185ABD"/>
    <w:rsid w:val="00186E02"/>
    <w:rsid w:val="0018702C"/>
    <w:rsid w:val="001875E4"/>
    <w:rsid w:val="00187769"/>
    <w:rsid w:val="00187ED9"/>
    <w:rsid w:val="00190931"/>
    <w:rsid w:val="00190DB2"/>
    <w:rsid w:val="0019215A"/>
    <w:rsid w:val="0019229B"/>
    <w:rsid w:val="00192B75"/>
    <w:rsid w:val="00192FA7"/>
    <w:rsid w:val="0019340F"/>
    <w:rsid w:val="00193785"/>
    <w:rsid w:val="00193A18"/>
    <w:rsid w:val="00193B40"/>
    <w:rsid w:val="00194156"/>
    <w:rsid w:val="00194AB0"/>
    <w:rsid w:val="00195C83"/>
    <w:rsid w:val="00195DE9"/>
    <w:rsid w:val="001962CE"/>
    <w:rsid w:val="00196975"/>
    <w:rsid w:val="001A059A"/>
    <w:rsid w:val="001A0607"/>
    <w:rsid w:val="001A153F"/>
    <w:rsid w:val="001A1E4A"/>
    <w:rsid w:val="001A254D"/>
    <w:rsid w:val="001A28B7"/>
    <w:rsid w:val="001A2C72"/>
    <w:rsid w:val="001A2CCE"/>
    <w:rsid w:val="001A3D73"/>
    <w:rsid w:val="001A412C"/>
    <w:rsid w:val="001A49B0"/>
    <w:rsid w:val="001A4D2A"/>
    <w:rsid w:val="001A4DF4"/>
    <w:rsid w:val="001A4F76"/>
    <w:rsid w:val="001A5129"/>
    <w:rsid w:val="001A51E3"/>
    <w:rsid w:val="001A5582"/>
    <w:rsid w:val="001A55A1"/>
    <w:rsid w:val="001A5AB4"/>
    <w:rsid w:val="001A5E22"/>
    <w:rsid w:val="001A6890"/>
    <w:rsid w:val="001A6928"/>
    <w:rsid w:val="001A69BB"/>
    <w:rsid w:val="001A6BDF"/>
    <w:rsid w:val="001A7CBF"/>
    <w:rsid w:val="001B0353"/>
    <w:rsid w:val="001B0A52"/>
    <w:rsid w:val="001B1333"/>
    <w:rsid w:val="001B1EEE"/>
    <w:rsid w:val="001B2932"/>
    <w:rsid w:val="001B2A62"/>
    <w:rsid w:val="001B4859"/>
    <w:rsid w:val="001B4938"/>
    <w:rsid w:val="001B4B5F"/>
    <w:rsid w:val="001B4B73"/>
    <w:rsid w:val="001B52E1"/>
    <w:rsid w:val="001B6069"/>
    <w:rsid w:val="001B6229"/>
    <w:rsid w:val="001C0CBD"/>
    <w:rsid w:val="001C1BCF"/>
    <w:rsid w:val="001C1E9E"/>
    <w:rsid w:val="001C5123"/>
    <w:rsid w:val="001C5234"/>
    <w:rsid w:val="001C544E"/>
    <w:rsid w:val="001C55F7"/>
    <w:rsid w:val="001C5F6D"/>
    <w:rsid w:val="001C5FC4"/>
    <w:rsid w:val="001C62A3"/>
    <w:rsid w:val="001C7173"/>
    <w:rsid w:val="001C7749"/>
    <w:rsid w:val="001C7B1E"/>
    <w:rsid w:val="001D04E4"/>
    <w:rsid w:val="001D0631"/>
    <w:rsid w:val="001D0E3A"/>
    <w:rsid w:val="001D1AC5"/>
    <w:rsid w:val="001D1FB3"/>
    <w:rsid w:val="001D2173"/>
    <w:rsid w:val="001D357F"/>
    <w:rsid w:val="001D3FB2"/>
    <w:rsid w:val="001D5A85"/>
    <w:rsid w:val="001D63ED"/>
    <w:rsid w:val="001D6850"/>
    <w:rsid w:val="001D693F"/>
    <w:rsid w:val="001D72F3"/>
    <w:rsid w:val="001D7394"/>
    <w:rsid w:val="001D73B2"/>
    <w:rsid w:val="001D7C34"/>
    <w:rsid w:val="001E0384"/>
    <w:rsid w:val="001E04C6"/>
    <w:rsid w:val="001E1098"/>
    <w:rsid w:val="001E1114"/>
    <w:rsid w:val="001E17B7"/>
    <w:rsid w:val="001E2151"/>
    <w:rsid w:val="001E2586"/>
    <w:rsid w:val="001E34C0"/>
    <w:rsid w:val="001E405C"/>
    <w:rsid w:val="001E419F"/>
    <w:rsid w:val="001E43A7"/>
    <w:rsid w:val="001E4B29"/>
    <w:rsid w:val="001E5127"/>
    <w:rsid w:val="001E53DD"/>
    <w:rsid w:val="001E5659"/>
    <w:rsid w:val="001E6084"/>
    <w:rsid w:val="001E60D4"/>
    <w:rsid w:val="001E6ED2"/>
    <w:rsid w:val="001E6EED"/>
    <w:rsid w:val="001E76C0"/>
    <w:rsid w:val="001F04B9"/>
    <w:rsid w:val="001F05E7"/>
    <w:rsid w:val="001F06D1"/>
    <w:rsid w:val="001F0CF1"/>
    <w:rsid w:val="001F129A"/>
    <w:rsid w:val="001F13C0"/>
    <w:rsid w:val="001F192F"/>
    <w:rsid w:val="001F1CAF"/>
    <w:rsid w:val="001F23AD"/>
    <w:rsid w:val="001F29F1"/>
    <w:rsid w:val="001F34DF"/>
    <w:rsid w:val="001F491A"/>
    <w:rsid w:val="001F4C56"/>
    <w:rsid w:val="001F50D3"/>
    <w:rsid w:val="001F5B5A"/>
    <w:rsid w:val="001F5C76"/>
    <w:rsid w:val="001F65B3"/>
    <w:rsid w:val="001F6890"/>
    <w:rsid w:val="001F7168"/>
    <w:rsid w:val="001F74D3"/>
    <w:rsid w:val="00200CD1"/>
    <w:rsid w:val="00200EE9"/>
    <w:rsid w:val="00201D3D"/>
    <w:rsid w:val="002027CD"/>
    <w:rsid w:val="0020319E"/>
    <w:rsid w:val="00203278"/>
    <w:rsid w:val="00203BBB"/>
    <w:rsid w:val="00203CDD"/>
    <w:rsid w:val="002043B8"/>
    <w:rsid w:val="00204466"/>
    <w:rsid w:val="0020458D"/>
    <w:rsid w:val="002053F9"/>
    <w:rsid w:val="00205A2F"/>
    <w:rsid w:val="00205CED"/>
    <w:rsid w:val="00206A41"/>
    <w:rsid w:val="00206ACB"/>
    <w:rsid w:val="00206AF9"/>
    <w:rsid w:val="002074FC"/>
    <w:rsid w:val="0020770D"/>
    <w:rsid w:val="0021011E"/>
    <w:rsid w:val="002113CE"/>
    <w:rsid w:val="00211571"/>
    <w:rsid w:val="0021260B"/>
    <w:rsid w:val="00212965"/>
    <w:rsid w:val="0021373F"/>
    <w:rsid w:val="00213B91"/>
    <w:rsid w:val="002144B2"/>
    <w:rsid w:val="0021569A"/>
    <w:rsid w:val="00215AC8"/>
    <w:rsid w:val="00215DC9"/>
    <w:rsid w:val="00215F29"/>
    <w:rsid w:val="00216BDD"/>
    <w:rsid w:val="00216F31"/>
    <w:rsid w:val="00217123"/>
    <w:rsid w:val="002203F1"/>
    <w:rsid w:val="00220B1E"/>
    <w:rsid w:val="00221041"/>
    <w:rsid w:val="00221167"/>
    <w:rsid w:val="00221D2B"/>
    <w:rsid w:val="00222C9E"/>
    <w:rsid w:val="0022362D"/>
    <w:rsid w:val="0022373B"/>
    <w:rsid w:val="00223DEF"/>
    <w:rsid w:val="002242B1"/>
    <w:rsid w:val="00224484"/>
    <w:rsid w:val="00224D92"/>
    <w:rsid w:val="00224EEE"/>
    <w:rsid w:val="002250B2"/>
    <w:rsid w:val="0022540F"/>
    <w:rsid w:val="0022681B"/>
    <w:rsid w:val="002268C0"/>
    <w:rsid w:val="002274FF"/>
    <w:rsid w:val="00227CF3"/>
    <w:rsid w:val="002300A9"/>
    <w:rsid w:val="002307A4"/>
    <w:rsid w:val="00230E65"/>
    <w:rsid w:val="00231312"/>
    <w:rsid w:val="00231355"/>
    <w:rsid w:val="0023199A"/>
    <w:rsid w:val="00233B1B"/>
    <w:rsid w:val="00234164"/>
    <w:rsid w:val="00234AEE"/>
    <w:rsid w:val="0023501F"/>
    <w:rsid w:val="00235313"/>
    <w:rsid w:val="00235857"/>
    <w:rsid w:val="00235A95"/>
    <w:rsid w:val="002361B0"/>
    <w:rsid w:val="00236392"/>
    <w:rsid w:val="002367FB"/>
    <w:rsid w:val="00236874"/>
    <w:rsid w:val="00240115"/>
    <w:rsid w:val="00240E0E"/>
    <w:rsid w:val="00240F73"/>
    <w:rsid w:val="00242120"/>
    <w:rsid w:val="002422E1"/>
    <w:rsid w:val="00242B81"/>
    <w:rsid w:val="002433DC"/>
    <w:rsid w:val="00244385"/>
    <w:rsid w:val="00244BA2"/>
    <w:rsid w:val="00244C1D"/>
    <w:rsid w:val="00244C54"/>
    <w:rsid w:val="00244F21"/>
    <w:rsid w:val="0024595A"/>
    <w:rsid w:val="0024629B"/>
    <w:rsid w:val="0024631A"/>
    <w:rsid w:val="0024745E"/>
    <w:rsid w:val="00247951"/>
    <w:rsid w:val="00250096"/>
    <w:rsid w:val="002500AD"/>
    <w:rsid w:val="002502EA"/>
    <w:rsid w:val="0025052A"/>
    <w:rsid w:val="002505FE"/>
    <w:rsid w:val="00251132"/>
    <w:rsid w:val="00251CB7"/>
    <w:rsid w:val="00251CF1"/>
    <w:rsid w:val="00252C39"/>
    <w:rsid w:val="00252CD2"/>
    <w:rsid w:val="00252DE1"/>
    <w:rsid w:val="00253108"/>
    <w:rsid w:val="00253DDB"/>
    <w:rsid w:val="00253F07"/>
    <w:rsid w:val="002542D8"/>
    <w:rsid w:val="00254C2F"/>
    <w:rsid w:val="00254DE5"/>
    <w:rsid w:val="00254F4B"/>
    <w:rsid w:val="00254F57"/>
    <w:rsid w:val="0025561F"/>
    <w:rsid w:val="00255E37"/>
    <w:rsid w:val="00256759"/>
    <w:rsid w:val="00256AA5"/>
    <w:rsid w:val="00257F6F"/>
    <w:rsid w:val="00260723"/>
    <w:rsid w:val="002608B0"/>
    <w:rsid w:val="00260A2E"/>
    <w:rsid w:val="002616D1"/>
    <w:rsid w:val="002619CE"/>
    <w:rsid w:val="002620D6"/>
    <w:rsid w:val="00262162"/>
    <w:rsid w:val="002646F3"/>
    <w:rsid w:val="00264F65"/>
    <w:rsid w:val="0026569E"/>
    <w:rsid w:val="00265AE2"/>
    <w:rsid w:val="00266351"/>
    <w:rsid w:val="00266B33"/>
    <w:rsid w:val="00267D96"/>
    <w:rsid w:val="002700F2"/>
    <w:rsid w:val="0027065E"/>
    <w:rsid w:val="00270AD0"/>
    <w:rsid w:val="00270C46"/>
    <w:rsid w:val="00270DBE"/>
    <w:rsid w:val="002711C3"/>
    <w:rsid w:val="002719A0"/>
    <w:rsid w:val="00271C6F"/>
    <w:rsid w:val="00271D76"/>
    <w:rsid w:val="002722D1"/>
    <w:rsid w:val="002740DF"/>
    <w:rsid w:val="00274C30"/>
    <w:rsid w:val="00274DF0"/>
    <w:rsid w:val="00274F81"/>
    <w:rsid w:val="002756B1"/>
    <w:rsid w:val="0027598E"/>
    <w:rsid w:val="00276DDA"/>
    <w:rsid w:val="00277646"/>
    <w:rsid w:val="00277B12"/>
    <w:rsid w:val="00277F04"/>
    <w:rsid w:val="002805EC"/>
    <w:rsid w:val="0028074A"/>
    <w:rsid w:val="00281134"/>
    <w:rsid w:val="002812D6"/>
    <w:rsid w:val="00281F2F"/>
    <w:rsid w:val="00282183"/>
    <w:rsid w:val="0028324B"/>
    <w:rsid w:val="002834CC"/>
    <w:rsid w:val="00283984"/>
    <w:rsid w:val="00283D49"/>
    <w:rsid w:val="00284013"/>
    <w:rsid w:val="002844D1"/>
    <w:rsid w:val="00284FF6"/>
    <w:rsid w:val="00285717"/>
    <w:rsid w:val="00285885"/>
    <w:rsid w:val="00285D9F"/>
    <w:rsid w:val="00286D30"/>
    <w:rsid w:val="00287C4B"/>
    <w:rsid w:val="00287C62"/>
    <w:rsid w:val="00290691"/>
    <w:rsid w:val="00291F7B"/>
    <w:rsid w:val="002931A2"/>
    <w:rsid w:val="002947DE"/>
    <w:rsid w:val="00294A73"/>
    <w:rsid w:val="00294D6E"/>
    <w:rsid w:val="00294DCF"/>
    <w:rsid w:val="002953BD"/>
    <w:rsid w:val="00295B61"/>
    <w:rsid w:val="002961C6"/>
    <w:rsid w:val="0029677C"/>
    <w:rsid w:val="0029798E"/>
    <w:rsid w:val="002A0363"/>
    <w:rsid w:val="002A097C"/>
    <w:rsid w:val="002A0C90"/>
    <w:rsid w:val="002A12F1"/>
    <w:rsid w:val="002A1564"/>
    <w:rsid w:val="002A19B8"/>
    <w:rsid w:val="002A2063"/>
    <w:rsid w:val="002A28B0"/>
    <w:rsid w:val="002A2D55"/>
    <w:rsid w:val="002A2F09"/>
    <w:rsid w:val="002A36CC"/>
    <w:rsid w:val="002A4026"/>
    <w:rsid w:val="002A41E4"/>
    <w:rsid w:val="002A4592"/>
    <w:rsid w:val="002A5198"/>
    <w:rsid w:val="002A5690"/>
    <w:rsid w:val="002A5B7E"/>
    <w:rsid w:val="002A6394"/>
    <w:rsid w:val="002A7116"/>
    <w:rsid w:val="002A71B7"/>
    <w:rsid w:val="002A782B"/>
    <w:rsid w:val="002A7A3E"/>
    <w:rsid w:val="002AA366"/>
    <w:rsid w:val="002B07C3"/>
    <w:rsid w:val="002B09A0"/>
    <w:rsid w:val="002B0F57"/>
    <w:rsid w:val="002B1088"/>
    <w:rsid w:val="002B14E1"/>
    <w:rsid w:val="002B1AEE"/>
    <w:rsid w:val="002B2983"/>
    <w:rsid w:val="002B338C"/>
    <w:rsid w:val="002B414A"/>
    <w:rsid w:val="002B47B1"/>
    <w:rsid w:val="002B5381"/>
    <w:rsid w:val="002B5753"/>
    <w:rsid w:val="002B5B9E"/>
    <w:rsid w:val="002B61AF"/>
    <w:rsid w:val="002B717E"/>
    <w:rsid w:val="002B7242"/>
    <w:rsid w:val="002B7A03"/>
    <w:rsid w:val="002C00FC"/>
    <w:rsid w:val="002C0A09"/>
    <w:rsid w:val="002C0DA2"/>
    <w:rsid w:val="002C0E07"/>
    <w:rsid w:val="002C1D7F"/>
    <w:rsid w:val="002C1FC8"/>
    <w:rsid w:val="002C3652"/>
    <w:rsid w:val="002C3E47"/>
    <w:rsid w:val="002C4281"/>
    <w:rsid w:val="002C55D6"/>
    <w:rsid w:val="002C5A67"/>
    <w:rsid w:val="002C637D"/>
    <w:rsid w:val="002C682C"/>
    <w:rsid w:val="002C6B06"/>
    <w:rsid w:val="002C6E29"/>
    <w:rsid w:val="002D09FF"/>
    <w:rsid w:val="002D163B"/>
    <w:rsid w:val="002D3A23"/>
    <w:rsid w:val="002D4158"/>
    <w:rsid w:val="002D41AC"/>
    <w:rsid w:val="002D48BE"/>
    <w:rsid w:val="002D4F45"/>
    <w:rsid w:val="002D6376"/>
    <w:rsid w:val="002D661B"/>
    <w:rsid w:val="002D6F1C"/>
    <w:rsid w:val="002D7883"/>
    <w:rsid w:val="002D79B0"/>
    <w:rsid w:val="002D79F7"/>
    <w:rsid w:val="002D7AF9"/>
    <w:rsid w:val="002E03B0"/>
    <w:rsid w:val="002E06D5"/>
    <w:rsid w:val="002E0EAB"/>
    <w:rsid w:val="002E16EE"/>
    <w:rsid w:val="002E1705"/>
    <w:rsid w:val="002E1E42"/>
    <w:rsid w:val="002E22CB"/>
    <w:rsid w:val="002E334A"/>
    <w:rsid w:val="002E37B5"/>
    <w:rsid w:val="002E3D7F"/>
    <w:rsid w:val="002E486B"/>
    <w:rsid w:val="002E4A47"/>
    <w:rsid w:val="002E4C6C"/>
    <w:rsid w:val="002E50CE"/>
    <w:rsid w:val="002E529D"/>
    <w:rsid w:val="002E557E"/>
    <w:rsid w:val="002E55D7"/>
    <w:rsid w:val="002E5E2F"/>
    <w:rsid w:val="002E6075"/>
    <w:rsid w:val="002E6121"/>
    <w:rsid w:val="002E6332"/>
    <w:rsid w:val="002E69AD"/>
    <w:rsid w:val="002E6B9E"/>
    <w:rsid w:val="002E76EB"/>
    <w:rsid w:val="002E7808"/>
    <w:rsid w:val="002E7C3D"/>
    <w:rsid w:val="002F0B81"/>
    <w:rsid w:val="002F2072"/>
    <w:rsid w:val="002F237B"/>
    <w:rsid w:val="002F23A4"/>
    <w:rsid w:val="002F279A"/>
    <w:rsid w:val="002F2880"/>
    <w:rsid w:val="002F3DDC"/>
    <w:rsid w:val="002F4282"/>
    <w:rsid w:val="002F5213"/>
    <w:rsid w:val="002F542B"/>
    <w:rsid w:val="002F5459"/>
    <w:rsid w:val="002F5A29"/>
    <w:rsid w:val="002F652D"/>
    <w:rsid w:val="002F65E6"/>
    <w:rsid w:val="002F6E16"/>
    <w:rsid w:val="002F6E52"/>
    <w:rsid w:val="002F7359"/>
    <w:rsid w:val="002F7A22"/>
    <w:rsid w:val="002F7ED2"/>
    <w:rsid w:val="003000ED"/>
    <w:rsid w:val="003007AC"/>
    <w:rsid w:val="003009FB"/>
    <w:rsid w:val="00300FEF"/>
    <w:rsid w:val="003018AE"/>
    <w:rsid w:val="00301F20"/>
    <w:rsid w:val="00302355"/>
    <w:rsid w:val="00302925"/>
    <w:rsid w:val="00302E61"/>
    <w:rsid w:val="003031F6"/>
    <w:rsid w:val="0030344D"/>
    <w:rsid w:val="00303622"/>
    <w:rsid w:val="00303664"/>
    <w:rsid w:val="003036AB"/>
    <w:rsid w:val="0030442D"/>
    <w:rsid w:val="00306018"/>
    <w:rsid w:val="00306028"/>
    <w:rsid w:val="00306169"/>
    <w:rsid w:val="003068BB"/>
    <w:rsid w:val="00306BE9"/>
    <w:rsid w:val="00307373"/>
    <w:rsid w:val="0030756E"/>
    <w:rsid w:val="003077F2"/>
    <w:rsid w:val="00307C38"/>
    <w:rsid w:val="00310010"/>
    <w:rsid w:val="0031093E"/>
    <w:rsid w:val="003109CD"/>
    <w:rsid w:val="00310CA2"/>
    <w:rsid w:val="00310DFD"/>
    <w:rsid w:val="0031106F"/>
    <w:rsid w:val="00311386"/>
    <w:rsid w:val="00311DEA"/>
    <w:rsid w:val="00311F4D"/>
    <w:rsid w:val="003122CD"/>
    <w:rsid w:val="00313131"/>
    <w:rsid w:val="00313234"/>
    <w:rsid w:val="00314101"/>
    <w:rsid w:val="00314A24"/>
    <w:rsid w:val="003158DE"/>
    <w:rsid w:val="00315C6D"/>
    <w:rsid w:val="00316291"/>
    <w:rsid w:val="003166E1"/>
    <w:rsid w:val="0031681E"/>
    <w:rsid w:val="00316868"/>
    <w:rsid w:val="00316C86"/>
    <w:rsid w:val="00316CDC"/>
    <w:rsid w:val="003172EA"/>
    <w:rsid w:val="003202F9"/>
    <w:rsid w:val="003208F8"/>
    <w:rsid w:val="00320A69"/>
    <w:rsid w:val="00320AA3"/>
    <w:rsid w:val="00320B47"/>
    <w:rsid w:val="00320D25"/>
    <w:rsid w:val="00320FE1"/>
    <w:rsid w:val="003211D7"/>
    <w:rsid w:val="0032127B"/>
    <w:rsid w:val="003213EB"/>
    <w:rsid w:val="003214B5"/>
    <w:rsid w:val="00321546"/>
    <w:rsid w:val="00321EE7"/>
    <w:rsid w:val="00322AD2"/>
    <w:rsid w:val="003237E5"/>
    <w:rsid w:val="00325185"/>
    <w:rsid w:val="00325664"/>
    <w:rsid w:val="0032572F"/>
    <w:rsid w:val="003259A9"/>
    <w:rsid w:val="0032630B"/>
    <w:rsid w:val="00326A1E"/>
    <w:rsid w:val="00326E60"/>
    <w:rsid w:val="00327A72"/>
    <w:rsid w:val="003310B6"/>
    <w:rsid w:val="00331CB2"/>
    <w:rsid w:val="0033301F"/>
    <w:rsid w:val="003333FF"/>
    <w:rsid w:val="003337D2"/>
    <w:rsid w:val="00333887"/>
    <w:rsid w:val="00333BA4"/>
    <w:rsid w:val="00334CD3"/>
    <w:rsid w:val="003352E6"/>
    <w:rsid w:val="00335464"/>
    <w:rsid w:val="00335539"/>
    <w:rsid w:val="003358C6"/>
    <w:rsid w:val="00336C54"/>
    <w:rsid w:val="00336ECF"/>
    <w:rsid w:val="003401C3"/>
    <w:rsid w:val="00340C9E"/>
    <w:rsid w:val="003427DE"/>
    <w:rsid w:val="0034289C"/>
    <w:rsid w:val="00344B87"/>
    <w:rsid w:val="00344E17"/>
    <w:rsid w:val="00345340"/>
    <w:rsid w:val="00345687"/>
    <w:rsid w:val="00345841"/>
    <w:rsid w:val="00345E61"/>
    <w:rsid w:val="003460F5"/>
    <w:rsid w:val="0034727E"/>
    <w:rsid w:val="00347DA7"/>
    <w:rsid w:val="00347E9B"/>
    <w:rsid w:val="00350153"/>
    <w:rsid w:val="00350E9A"/>
    <w:rsid w:val="0035144A"/>
    <w:rsid w:val="00353F7F"/>
    <w:rsid w:val="00354AA6"/>
    <w:rsid w:val="00354CF6"/>
    <w:rsid w:val="00355139"/>
    <w:rsid w:val="00355844"/>
    <w:rsid w:val="003559D3"/>
    <w:rsid w:val="003559DC"/>
    <w:rsid w:val="00355C34"/>
    <w:rsid w:val="00356290"/>
    <w:rsid w:val="00356CF6"/>
    <w:rsid w:val="00357086"/>
    <w:rsid w:val="0036017C"/>
    <w:rsid w:val="003603E1"/>
    <w:rsid w:val="003609CD"/>
    <w:rsid w:val="0036193B"/>
    <w:rsid w:val="00361957"/>
    <w:rsid w:val="00362387"/>
    <w:rsid w:val="00362F79"/>
    <w:rsid w:val="00363019"/>
    <w:rsid w:val="00363050"/>
    <w:rsid w:val="00363167"/>
    <w:rsid w:val="00363677"/>
    <w:rsid w:val="003636B4"/>
    <w:rsid w:val="003638FF"/>
    <w:rsid w:val="00363A1C"/>
    <w:rsid w:val="00363C17"/>
    <w:rsid w:val="00363EE6"/>
    <w:rsid w:val="00364621"/>
    <w:rsid w:val="00364649"/>
    <w:rsid w:val="003647A9"/>
    <w:rsid w:val="00366C1B"/>
    <w:rsid w:val="00366EA3"/>
    <w:rsid w:val="00366F0F"/>
    <w:rsid w:val="003675E2"/>
    <w:rsid w:val="00367BFF"/>
    <w:rsid w:val="00367D42"/>
    <w:rsid w:val="00367FDE"/>
    <w:rsid w:val="00370B95"/>
    <w:rsid w:val="00370DB1"/>
    <w:rsid w:val="00370EE7"/>
    <w:rsid w:val="00371A44"/>
    <w:rsid w:val="00371CCD"/>
    <w:rsid w:val="00372B04"/>
    <w:rsid w:val="00373CF7"/>
    <w:rsid w:val="00373D7D"/>
    <w:rsid w:val="00374B23"/>
    <w:rsid w:val="00374CB8"/>
    <w:rsid w:val="00374EB7"/>
    <w:rsid w:val="00374F0E"/>
    <w:rsid w:val="003753DD"/>
    <w:rsid w:val="0037611A"/>
    <w:rsid w:val="003775E7"/>
    <w:rsid w:val="003778A1"/>
    <w:rsid w:val="00377A81"/>
    <w:rsid w:val="0038053C"/>
    <w:rsid w:val="00380A8A"/>
    <w:rsid w:val="0038389B"/>
    <w:rsid w:val="00383C6F"/>
    <w:rsid w:val="003847B6"/>
    <w:rsid w:val="0038520C"/>
    <w:rsid w:val="00385340"/>
    <w:rsid w:val="0038541E"/>
    <w:rsid w:val="00385890"/>
    <w:rsid w:val="00385932"/>
    <w:rsid w:val="00385A7F"/>
    <w:rsid w:val="00385C9D"/>
    <w:rsid w:val="00385D77"/>
    <w:rsid w:val="00385E67"/>
    <w:rsid w:val="00386A83"/>
    <w:rsid w:val="0038702E"/>
    <w:rsid w:val="0038770D"/>
    <w:rsid w:val="00390155"/>
    <w:rsid w:val="00390333"/>
    <w:rsid w:val="00390564"/>
    <w:rsid w:val="00391144"/>
    <w:rsid w:val="003924DA"/>
    <w:rsid w:val="0039250A"/>
    <w:rsid w:val="003927F5"/>
    <w:rsid w:val="00392C8E"/>
    <w:rsid w:val="00393329"/>
    <w:rsid w:val="00393B0E"/>
    <w:rsid w:val="003947F5"/>
    <w:rsid w:val="003947F8"/>
    <w:rsid w:val="00394A24"/>
    <w:rsid w:val="00395780"/>
    <w:rsid w:val="003957AC"/>
    <w:rsid w:val="00395CDD"/>
    <w:rsid w:val="00397514"/>
    <w:rsid w:val="00397C03"/>
    <w:rsid w:val="003A03EC"/>
    <w:rsid w:val="003A129B"/>
    <w:rsid w:val="003A20E2"/>
    <w:rsid w:val="003A23E7"/>
    <w:rsid w:val="003A2C80"/>
    <w:rsid w:val="003A2CDE"/>
    <w:rsid w:val="003A3591"/>
    <w:rsid w:val="003A4D37"/>
    <w:rsid w:val="003A6D8D"/>
    <w:rsid w:val="003A79DE"/>
    <w:rsid w:val="003B1D28"/>
    <w:rsid w:val="003B271C"/>
    <w:rsid w:val="003B2D06"/>
    <w:rsid w:val="003B385B"/>
    <w:rsid w:val="003B3CCB"/>
    <w:rsid w:val="003B494D"/>
    <w:rsid w:val="003B4A75"/>
    <w:rsid w:val="003B5450"/>
    <w:rsid w:val="003B5E03"/>
    <w:rsid w:val="003B642B"/>
    <w:rsid w:val="003B6BA9"/>
    <w:rsid w:val="003B6BBE"/>
    <w:rsid w:val="003B7148"/>
    <w:rsid w:val="003B7496"/>
    <w:rsid w:val="003B74AD"/>
    <w:rsid w:val="003B7606"/>
    <w:rsid w:val="003B78E2"/>
    <w:rsid w:val="003C086B"/>
    <w:rsid w:val="003C0BF8"/>
    <w:rsid w:val="003C0E72"/>
    <w:rsid w:val="003C1578"/>
    <w:rsid w:val="003C1AC5"/>
    <w:rsid w:val="003C1F98"/>
    <w:rsid w:val="003C293A"/>
    <w:rsid w:val="003C2E6A"/>
    <w:rsid w:val="003C32A5"/>
    <w:rsid w:val="003C357A"/>
    <w:rsid w:val="003C39F0"/>
    <w:rsid w:val="003C3BAC"/>
    <w:rsid w:val="003C4800"/>
    <w:rsid w:val="003C533B"/>
    <w:rsid w:val="003C5BC7"/>
    <w:rsid w:val="003C5DCB"/>
    <w:rsid w:val="003C5F84"/>
    <w:rsid w:val="003C6000"/>
    <w:rsid w:val="003C6FBA"/>
    <w:rsid w:val="003C724D"/>
    <w:rsid w:val="003C7EE0"/>
    <w:rsid w:val="003D02BA"/>
    <w:rsid w:val="003D0A59"/>
    <w:rsid w:val="003D0AD4"/>
    <w:rsid w:val="003D1837"/>
    <w:rsid w:val="003D1FCD"/>
    <w:rsid w:val="003D2088"/>
    <w:rsid w:val="003D2101"/>
    <w:rsid w:val="003D2295"/>
    <w:rsid w:val="003D36E2"/>
    <w:rsid w:val="003D39EA"/>
    <w:rsid w:val="003D39F7"/>
    <w:rsid w:val="003D4093"/>
    <w:rsid w:val="003D580A"/>
    <w:rsid w:val="003D5ABE"/>
    <w:rsid w:val="003D68D0"/>
    <w:rsid w:val="003D78F7"/>
    <w:rsid w:val="003D797A"/>
    <w:rsid w:val="003E00BB"/>
    <w:rsid w:val="003E0D2F"/>
    <w:rsid w:val="003E110E"/>
    <w:rsid w:val="003E12D5"/>
    <w:rsid w:val="003E130C"/>
    <w:rsid w:val="003E19ED"/>
    <w:rsid w:val="003E1ABE"/>
    <w:rsid w:val="003E4A57"/>
    <w:rsid w:val="003E60D4"/>
    <w:rsid w:val="003E6553"/>
    <w:rsid w:val="003E6BDD"/>
    <w:rsid w:val="003E7084"/>
    <w:rsid w:val="003E78E2"/>
    <w:rsid w:val="003F0410"/>
    <w:rsid w:val="003F1FA2"/>
    <w:rsid w:val="003F281E"/>
    <w:rsid w:val="003F3304"/>
    <w:rsid w:val="003F3EAE"/>
    <w:rsid w:val="003F4010"/>
    <w:rsid w:val="003F4562"/>
    <w:rsid w:val="003F4736"/>
    <w:rsid w:val="003F4864"/>
    <w:rsid w:val="003F58E3"/>
    <w:rsid w:val="003F5B4B"/>
    <w:rsid w:val="003F5FDA"/>
    <w:rsid w:val="003F650E"/>
    <w:rsid w:val="003F6B91"/>
    <w:rsid w:val="00400032"/>
    <w:rsid w:val="00400FD3"/>
    <w:rsid w:val="004024D8"/>
    <w:rsid w:val="004031E1"/>
    <w:rsid w:val="0040349D"/>
    <w:rsid w:val="004040E7"/>
    <w:rsid w:val="004049F1"/>
    <w:rsid w:val="00404C38"/>
    <w:rsid w:val="00404CB7"/>
    <w:rsid w:val="00405198"/>
    <w:rsid w:val="00405FD3"/>
    <w:rsid w:val="004061BA"/>
    <w:rsid w:val="00406854"/>
    <w:rsid w:val="00407424"/>
    <w:rsid w:val="00407A89"/>
    <w:rsid w:val="00407CA1"/>
    <w:rsid w:val="00407F05"/>
    <w:rsid w:val="00407FBD"/>
    <w:rsid w:val="0041082C"/>
    <w:rsid w:val="00411E1F"/>
    <w:rsid w:val="004129DB"/>
    <w:rsid w:val="004132B8"/>
    <w:rsid w:val="00413AD9"/>
    <w:rsid w:val="00415491"/>
    <w:rsid w:val="004176A0"/>
    <w:rsid w:val="0041784B"/>
    <w:rsid w:val="00420316"/>
    <w:rsid w:val="0042103A"/>
    <w:rsid w:val="00421DE9"/>
    <w:rsid w:val="00422FFF"/>
    <w:rsid w:val="00423E29"/>
    <w:rsid w:val="00424DD4"/>
    <w:rsid w:val="0042526D"/>
    <w:rsid w:val="004262E5"/>
    <w:rsid w:val="00426762"/>
    <w:rsid w:val="0042713A"/>
    <w:rsid w:val="004278FF"/>
    <w:rsid w:val="00427A91"/>
    <w:rsid w:val="004301DF"/>
    <w:rsid w:val="004305EA"/>
    <w:rsid w:val="00431100"/>
    <w:rsid w:val="0043140A"/>
    <w:rsid w:val="004319EB"/>
    <w:rsid w:val="00431E34"/>
    <w:rsid w:val="00432222"/>
    <w:rsid w:val="00432324"/>
    <w:rsid w:val="00432B48"/>
    <w:rsid w:val="00432F37"/>
    <w:rsid w:val="004336EA"/>
    <w:rsid w:val="00434456"/>
    <w:rsid w:val="004344F8"/>
    <w:rsid w:val="00434E51"/>
    <w:rsid w:val="00435DF2"/>
    <w:rsid w:val="00436618"/>
    <w:rsid w:val="004366BA"/>
    <w:rsid w:val="004369D4"/>
    <w:rsid w:val="00436B27"/>
    <w:rsid w:val="00436B55"/>
    <w:rsid w:val="0043723F"/>
    <w:rsid w:val="00437413"/>
    <w:rsid w:val="00437F2A"/>
    <w:rsid w:val="004404E2"/>
    <w:rsid w:val="004413D9"/>
    <w:rsid w:val="00441635"/>
    <w:rsid w:val="00442708"/>
    <w:rsid w:val="0044330A"/>
    <w:rsid w:val="004434AF"/>
    <w:rsid w:val="004436EE"/>
    <w:rsid w:val="00443C4C"/>
    <w:rsid w:val="00443D3F"/>
    <w:rsid w:val="0044464E"/>
    <w:rsid w:val="00444B54"/>
    <w:rsid w:val="0044515D"/>
    <w:rsid w:val="0044588A"/>
    <w:rsid w:val="00445AED"/>
    <w:rsid w:val="00446171"/>
    <w:rsid w:val="00447E69"/>
    <w:rsid w:val="00450B67"/>
    <w:rsid w:val="00450FE6"/>
    <w:rsid w:val="0045121D"/>
    <w:rsid w:val="004513A1"/>
    <w:rsid w:val="0045193A"/>
    <w:rsid w:val="00451D14"/>
    <w:rsid w:val="004521A4"/>
    <w:rsid w:val="00453D23"/>
    <w:rsid w:val="004541BD"/>
    <w:rsid w:val="00455524"/>
    <w:rsid w:val="00455F28"/>
    <w:rsid w:val="00456DAA"/>
    <w:rsid w:val="004574C7"/>
    <w:rsid w:val="0046016D"/>
    <w:rsid w:val="0046135C"/>
    <w:rsid w:val="00461940"/>
    <w:rsid w:val="00461EE5"/>
    <w:rsid w:val="004621E6"/>
    <w:rsid w:val="0046270D"/>
    <w:rsid w:val="004627AE"/>
    <w:rsid w:val="00462951"/>
    <w:rsid w:val="00462C2B"/>
    <w:rsid w:val="0046323B"/>
    <w:rsid w:val="00463AFA"/>
    <w:rsid w:val="00464389"/>
    <w:rsid w:val="00464933"/>
    <w:rsid w:val="00464B4D"/>
    <w:rsid w:val="00464CEA"/>
    <w:rsid w:val="00464FC1"/>
    <w:rsid w:val="00465318"/>
    <w:rsid w:val="0046647B"/>
    <w:rsid w:val="00466589"/>
    <w:rsid w:val="00466F03"/>
    <w:rsid w:val="00467274"/>
    <w:rsid w:val="00467C75"/>
    <w:rsid w:val="00467DAB"/>
    <w:rsid w:val="00467F57"/>
    <w:rsid w:val="00470308"/>
    <w:rsid w:val="00470743"/>
    <w:rsid w:val="00470971"/>
    <w:rsid w:val="00471757"/>
    <w:rsid w:val="00471F76"/>
    <w:rsid w:val="00472567"/>
    <w:rsid w:val="00472A69"/>
    <w:rsid w:val="00472C77"/>
    <w:rsid w:val="00473942"/>
    <w:rsid w:val="00473A0B"/>
    <w:rsid w:val="00474574"/>
    <w:rsid w:val="00474A21"/>
    <w:rsid w:val="00474C67"/>
    <w:rsid w:val="0047506E"/>
    <w:rsid w:val="004751BD"/>
    <w:rsid w:val="00475CD8"/>
    <w:rsid w:val="00475DBB"/>
    <w:rsid w:val="00475EDD"/>
    <w:rsid w:val="00475F2A"/>
    <w:rsid w:val="00476103"/>
    <w:rsid w:val="00476323"/>
    <w:rsid w:val="00476D57"/>
    <w:rsid w:val="0047778E"/>
    <w:rsid w:val="0047799F"/>
    <w:rsid w:val="00477EE9"/>
    <w:rsid w:val="00477FBF"/>
    <w:rsid w:val="004802AB"/>
    <w:rsid w:val="00480363"/>
    <w:rsid w:val="00480430"/>
    <w:rsid w:val="00481680"/>
    <w:rsid w:val="0048198A"/>
    <w:rsid w:val="00484010"/>
    <w:rsid w:val="004844E9"/>
    <w:rsid w:val="00484BEF"/>
    <w:rsid w:val="00484C3F"/>
    <w:rsid w:val="00484F20"/>
    <w:rsid w:val="00484FD5"/>
    <w:rsid w:val="004851CA"/>
    <w:rsid w:val="004857B3"/>
    <w:rsid w:val="004861F2"/>
    <w:rsid w:val="00487555"/>
    <w:rsid w:val="004879F5"/>
    <w:rsid w:val="00490267"/>
    <w:rsid w:val="00491156"/>
    <w:rsid w:val="00491B5C"/>
    <w:rsid w:val="00491D95"/>
    <w:rsid w:val="004921D0"/>
    <w:rsid w:val="004925F5"/>
    <w:rsid w:val="00492E47"/>
    <w:rsid w:val="004943BE"/>
    <w:rsid w:val="00494482"/>
    <w:rsid w:val="0049531B"/>
    <w:rsid w:val="00496399"/>
    <w:rsid w:val="0049686D"/>
    <w:rsid w:val="00496963"/>
    <w:rsid w:val="004969F0"/>
    <w:rsid w:val="00496BF8"/>
    <w:rsid w:val="00497275"/>
    <w:rsid w:val="0049774C"/>
    <w:rsid w:val="0049776C"/>
    <w:rsid w:val="004A0031"/>
    <w:rsid w:val="004A0C90"/>
    <w:rsid w:val="004A146F"/>
    <w:rsid w:val="004A251B"/>
    <w:rsid w:val="004A2561"/>
    <w:rsid w:val="004A35E8"/>
    <w:rsid w:val="004A4FCD"/>
    <w:rsid w:val="004A58FD"/>
    <w:rsid w:val="004A636E"/>
    <w:rsid w:val="004A646A"/>
    <w:rsid w:val="004A65B6"/>
    <w:rsid w:val="004A6B67"/>
    <w:rsid w:val="004A6BC0"/>
    <w:rsid w:val="004A736B"/>
    <w:rsid w:val="004B0D7A"/>
    <w:rsid w:val="004B236A"/>
    <w:rsid w:val="004B3198"/>
    <w:rsid w:val="004B3296"/>
    <w:rsid w:val="004B3C3A"/>
    <w:rsid w:val="004B4686"/>
    <w:rsid w:val="004B49F0"/>
    <w:rsid w:val="004B4AF5"/>
    <w:rsid w:val="004B6195"/>
    <w:rsid w:val="004B6EFD"/>
    <w:rsid w:val="004B784F"/>
    <w:rsid w:val="004B7B8A"/>
    <w:rsid w:val="004B7DB5"/>
    <w:rsid w:val="004B7F48"/>
    <w:rsid w:val="004C113C"/>
    <w:rsid w:val="004C1262"/>
    <w:rsid w:val="004C1F46"/>
    <w:rsid w:val="004C2106"/>
    <w:rsid w:val="004C22BE"/>
    <w:rsid w:val="004C23F8"/>
    <w:rsid w:val="004C2E28"/>
    <w:rsid w:val="004C374E"/>
    <w:rsid w:val="004C3A44"/>
    <w:rsid w:val="004C3FFA"/>
    <w:rsid w:val="004C46B2"/>
    <w:rsid w:val="004C4D1E"/>
    <w:rsid w:val="004C51CF"/>
    <w:rsid w:val="004C6777"/>
    <w:rsid w:val="004C6B34"/>
    <w:rsid w:val="004C6BDF"/>
    <w:rsid w:val="004C6D52"/>
    <w:rsid w:val="004C758C"/>
    <w:rsid w:val="004C781D"/>
    <w:rsid w:val="004C7D2A"/>
    <w:rsid w:val="004C7E27"/>
    <w:rsid w:val="004D0143"/>
    <w:rsid w:val="004D0414"/>
    <w:rsid w:val="004D0605"/>
    <w:rsid w:val="004D0BD4"/>
    <w:rsid w:val="004D0D22"/>
    <w:rsid w:val="004D1A38"/>
    <w:rsid w:val="004D2494"/>
    <w:rsid w:val="004D3553"/>
    <w:rsid w:val="004D4308"/>
    <w:rsid w:val="004D5C35"/>
    <w:rsid w:val="004D5C87"/>
    <w:rsid w:val="004D5DB7"/>
    <w:rsid w:val="004D5DEC"/>
    <w:rsid w:val="004D618D"/>
    <w:rsid w:val="004D6347"/>
    <w:rsid w:val="004D7B6D"/>
    <w:rsid w:val="004E0E2A"/>
    <w:rsid w:val="004E1869"/>
    <w:rsid w:val="004E18EA"/>
    <w:rsid w:val="004E235F"/>
    <w:rsid w:val="004E26D8"/>
    <w:rsid w:val="004E2801"/>
    <w:rsid w:val="004E2E3C"/>
    <w:rsid w:val="004E2F6A"/>
    <w:rsid w:val="004E3788"/>
    <w:rsid w:val="004E3F3E"/>
    <w:rsid w:val="004E4918"/>
    <w:rsid w:val="004E4D8B"/>
    <w:rsid w:val="004E4F8C"/>
    <w:rsid w:val="004E5033"/>
    <w:rsid w:val="004E65A7"/>
    <w:rsid w:val="004E6831"/>
    <w:rsid w:val="004E7571"/>
    <w:rsid w:val="004F0E17"/>
    <w:rsid w:val="004F0EEE"/>
    <w:rsid w:val="004F16C3"/>
    <w:rsid w:val="004F2BCD"/>
    <w:rsid w:val="004F30F2"/>
    <w:rsid w:val="004F387B"/>
    <w:rsid w:val="004F4429"/>
    <w:rsid w:val="004F451A"/>
    <w:rsid w:val="004F459F"/>
    <w:rsid w:val="004F468D"/>
    <w:rsid w:val="004F5065"/>
    <w:rsid w:val="004F548C"/>
    <w:rsid w:val="004F54DA"/>
    <w:rsid w:val="004F57FC"/>
    <w:rsid w:val="004F5918"/>
    <w:rsid w:val="004F66B6"/>
    <w:rsid w:val="004F7656"/>
    <w:rsid w:val="004F7EB7"/>
    <w:rsid w:val="004FD372"/>
    <w:rsid w:val="00500554"/>
    <w:rsid w:val="00500753"/>
    <w:rsid w:val="005014FE"/>
    <w:rsid w:val="0050188A"/>
    <w:rsid w:val="005019BE"/>
    <w:rsid w:val="00501C2F"/>
    <w:rsid w:val="00502328"/>
    <w:rsid w:val="00503093"/>
    <w:rsid w:val="005035FE"/>
    <w:rsid w:val="0050401E"/>
    <w:rsid w:val="00504360"/>
    <w:rsid w:val="00505593"/>
    <w:rsid w:val="005056B2"/>
    <w:rsid w:val="005067AE"/>
    <w:rsid w:val="00507DCF"/>
    <w:rsid w:val="00507DEE"/>
    <w:rsid w:val="00510543"/>
    <w:rsid w:val="005118A5"/>
    <w:rsid w:val="00511DBB"/>
    <w:rsid w:val="00513351"/>
    <w:rsid w:val="00514623"/>
    <w:rsid w:val="00514F99"/>
    <w:rsid w:val="00515842"/>
    <w:rsid w:val="00515C09"/>
    <w:rsid w:val="00515DF5"/>
    <w:rsid w:val="0051637F"/>
    <w:rsid w:val="00516DA1"/>
    <w:rsid w:val="005174E6"/>
    <w:rsid w:val="005178B5"/>
    <w:rsid w:val="00520336"/>
    <w:rsid w:val="00520640"/>
    <w:rsid w:val="00520EE2"/>
    <w:rsid w:val="00521731"/>
    <w:rsid w:val="00521B1A"/>
    <w:rsid w:val="0052236F"/>
    <w:rsid w:val="00523295"/>
    <w:rsid w:val="005239B5"/>
    <w:rsid w:val="00523B6B"/>
    <w:rsid w:val="005248F1"/>
    <w:rsid w:val="00524984"/>
    <w:rsid w:val="00524C04"/>
    <w:rsid w:val="00525303"/>
    <w:rsid w:val="00525486"/>
    <w:rsid w:val="00525A75"/>
    <w:rsid w:val="00525AB4"/>
    <w:rsid w:val="00525E6B"/>
    <w:rsid w:val="00525E90"/>
    <w:rsid w:val="00526471"/>
    <w:rsid w:val="005268B5"/>
    <w:rsid w:val="005268F6"/>
    <w:rsid w:val="0052771D"/>
    <w:rsid w:val="005303A7"/>
    <w:rsid w:val="005309CE"/>
    <w:rsid w:val="00530CE2"/>
    <w:rsid w:val="00530EA8"/>
    <w:rsid w:val="00530F15"/>
    <w:rsid w:val="00531429"/>
    <w:rsid w:val="00531FA3"/>
    <w:rsid w:val="00532126"/>
    <w:rsid w:val="00532C53"/>
    <w:rsid w:val="0053308E"/>
    <w:rsid w:val="005333A1"/>
    <w:rsid w:val="00533533"/>
    <w:rsid w:val="0053387B"/>
    <w:rsid w:val="005339A8"/>
    <w:rsid w:val="00534EBB"/>
    <w:rsid w:val="00534FB9"/>
    <w:rsid w:val="00535638"/>
    <w:rsid w:val="005357F6"/>
    <w:rsid w:val="00535948"/>
    <w:rsid w:val="00535A4D"/>
    <w:rsid w:val="005367FA"/>
    <w:rsid w:val="00537105"/>
    <w:rsid w:val="00537394"/>
    <w:rsid w:val="00537B39"/>
    <w:rsid w:val="0054035B"/>
    <w:rsid w:val="005408A8"/>
    <w:rsid w:val="005409DB"/>
    <w:rsid w:val="00540B48"/>
    <w:rsid w:val="00540D8A"/>
    <w:rsid w:val="00540DB3"/>
    <w:rsid w:val="00540EDD"/>
    <w:rsid w:val="0054191B"/>
    <w:rsid w:val="00543550"/>
    <w:rsid w:val="00543AA5"/>
    <w:rsid w:val="00543BD6"/>
    <w:rsid w:val="00544096"/>
    <w:rsid w:val="0054471B"/>
    <w:rsid w:val="00544C24"/>
    <w:rsid w:val="005453F5"/>
    <w:rsid w:val="0054592E"/>
    <w:rsid w:val="00545F22"/>
    <w:rsid w:val="00546A6F"/>
    <w:rsid w:val="00546B4B"/>
    <w:rsid w:val="0054735B"/>
    <w:rsid w:val="005475EB"/>
    <w:rsid w:val="0054C5F1"/>
    <w:rsid w:val="00550824"/>
    <w:rsid w:val="00552FC0"/>
    <w:rsid w:val="00553930"/>
    <w:rsid w:val="00553AED"/>
    <w:rsid w:val="00553DEA"/>
    <w:rsid w:val="00555288"/>
    <w:rsid w:val="005553AF"/>
    <w:rsid w:val="005558E2"/>
    <w:rsid w:val="0055694A"/>
    <w:rsid w:val="00557064"/>
    <w:rsid w:val="0055740C"/>
    <w:rsid w:val="00557C22"/>
    <w:rsid w:val="005600E8"/>
    <w:rsid w:val="00560140"/>
    <w:rsid w:val="005601E4"/>
    <w:rsid w:val="00560BE3"/>
    <w:rsid w:val="00560EC3"/>
    <w:rsid w:val="00560FD3"/>
    <w:rsid w:val="00561196"/>
    <w:rsid w:val="005619B9"/>
    <w:rsid w:val="00561B29"/>
    <w:rsid w:val="00561BB4"/>
    <w:rsid w:val="0056262B"/>
    <w:rsid w:val="00562AD7"/>
    <w:rsid w:val="00562C6C"/>
    <w:rsid w:val="00562F03"/>
    <w:rsid w:val="005634D5"/>
    <w:rsid w:val="005636F4"/>
    <w:rsid w:val="00563B52"/>
    <w:rsid w:val="00563C03"/>
    <w:rsid w:val="00563FEC"/>
    <w:rsid w:val="00564073"/>
    <w:rsid w:val="00564AFE"/>
    <w:rsid w:val="00564F6E"/>
    <w:rsid w:val="0056689D"/>
    <w:rsid w:val="00566E0D"/>
    <w:rsid w:val="005677E6"/>
    <w:rsid w:val="005678BD"/>
    <w:rsid w:val="00567BC5"/>
    <w:rsid w:val="00567EC0"/>
    <w:rsid w:val="00570906"/>
    <w:rsid w:val="00570D45"/>
    <w:rsid w:val="00571273"/>
    <w:rsid w:val="005717A7"/>
    <w:rsid w:val="00572525"/>
    <w:rsid w:val="005726C7"/>
    <w:rsid w:val="00572AC7"/>
    <w:rsid w:val="00572BD7"/>
    <w:rsid w:val="005731A8"/>
    <w:rsid w:val="00573462"/>
    <w:rsid w:val="00573990"/>
    <w:rsid w:val="00573E5C"/>
    <w:rsid w:val="0057446B"/>
    <w:rsid w:val="0057466E"/>
    <w:rsid w:val="00574C52"/>
    <w:rsid w:val="00575421"/>
    <w:rsid w:val="005758C2"/>
    <w:rsid w:val="00575D44"/>
    <w:rsid w:val="00576D1C"/>
    <w:rsid w:val="00576E8B"/>
    <w:rsid w:val="005772AA"/>
    <w:rsid w:val="00577C06"/>
    <w:rsid w:val="00580211"/>
    <w:rsid w:val="005802DA"/>
    <w:rsid w:val="0058127E"/>
    <w:rsid w:val="005821D9"/>
    <w:rsid w:val="00582CF7"/>
    <w:rsid w:val="00583467"/>
    <w:rsid w:val="00583576"/>
    <w:rsid w:val="0058368D"/>
    <w:rsid w:val="00585075"/>
    <w:rsid w:val="00585488"/>
    <w:rsid w:val="0058551A"/>
    <w:rsid w:val="00585D0B"/>
    <w:rsid w:val="00585E99"/>
    <w:rsid w:val="005860E6"/>
    <w:rsid w:val="00586309"/>
    <w:rsid w:val="00587401"/>
    <w:rsid w:val="005879D7"/>
    <w:rsid w:val="00590374"/>
    <w:rsid w:val="005914C9"/>
    <w:rsid w:val="005919E7"/>
    <w:rsid w:val="00592183"/>
    <w:rsid w:val="00592198"/>
    <w:rsid w:val="005922FC"/>
    <w:rsid w:val="00592327"/>
    <w:rsid w:val="00592ED1"/>
    <w:rsid w:val="00594433"/>
    <w:rsid w:val="00594820"/>
    <w:rsid w:val="005948AA"/>
    <w:rsid w:val="0059499E"/>
    <w:rsid w:val="005951D9"/>
    <w:rsid w:val="0059578D"/>
    <w:rsid w:val="00595AF1"/>
    <w:rsid w:val="00596C99"/>
    <w:rsid w:val="00597549"/>
    <w:rsid w:val="005A02DA"/>
    <w:rsid w:val="005A0BCD"/>
    <w:rsid w:val="005A0D9D"/>
    <w:rsid w:val="005A106F"/>
    <w:rsid w:val="005A12E2"/>
    <w:rsid w:val="005A1CBA"/>
    <w:rsid w:val="005A2321"/>
    <w:rsid w:val="005A2EA3"/>
    <w:rsid w:val="005A320E"/>
    <w:rsid w:val="005A3F42"/>
    <w:rsid w:val="005A485F"/>
    <w:rsid w:val="005A4D95"/>
    <w:rsid w:val="005A4E6A"/>
    <w:rsid w:val="005A517E"/>
    <w:rsid w:val="005A51FB"/>
    <w:rsid w:val="005A52FC"/>
    <w:rsid w:val="005A5C76"/>
    <w:rsid w:val="005A647D"/>
    <w:rsid w:val="005A70AA"/>
    <w:rsid w:val="005A75E1"/>
    <w:rsid w:val="005A77B5"/>
    <w:rsid w:val="005A7CB4"/>
    <w:rsid w:val="005B0238"/>
    <w:rsid w:val="005B0A93"/>
    <w:rsid w:val="005B1CE2"/>
    <w:rsid w:val="005B1D92"/>
    <w:rsid w:val="005B2997"/>
    <w:rsid w:val="005B29C5"/>
    <w:rsid w:val="005B341A"/>
    <w:rsid w:val="005B3AC5"/>
    <w:rsid w:val="005B3BE5"/>
    <w:rsid w:val="005B3D29"/>
    <w:rsid w:val="005B3F9E"/>
    <w:rsid w:val="005B492A"/>
    <w:rsid w:val="005B5AB0"/>
    <w:rsid w:val="005B607D"/>
    <w:rsid w:val="005B6D62"/>
    <w:rsid w:val="005B7462"/>
    <w:rsid w:val="005B74B5"/>
    <w:rsid w:val="005B7F19"/>
    <w:rsid w:val="005C0208"/>
    <w:rsid w:val="005C06DA"/>
    <w:rsid w:val="005C0CFC"/>
    <w:rsid w:val="005C0F58"/>
    <w:rsid w:val="005C178B"/>
    <w:rsid w:val="005C179A"/>
    <w:rsid w:val="005C1E6C"/>
    <w:rsid w:val="005C20C6"/>
    <w:rsid w:val="005C25AE"/>
    <w:rsid w:val="005C2C43"/>
    <w:rsid w:val="005C322B"/>
    <w:rsid w:val="005C44D4"/>
    <w:rsid w:val="005C48C4"/>
    <w:rsid w:val="005C4DA4"/>
    <w:rsid w:val="005C54AD"/>
    <w:rsid w:val="005C60A3"/>
    <w:rsid w:val="005C648C"/>
    <w:rsid w:val="005C6511"/>
    <w:rsid w:val="005C67AD"/>
    <w:rsid w:val="005C6DDF"/>
    <w:rsid w:val="005C6EE1"/>
    <w:rsid w:val="005C70A3"/>
    <w:rsid w:val="005C7392"/>
    <w:rsid w:val="005C7A3D"/>
    <w:rsid w:val="005C7EE2"/>
    <w:rsid w:val="005D0897"/>
    <w:rsid w:val="005D114B"/>
    <w:rsid w:val="005D1244"/>
    <w:rsid w:val="005D1A59"/>
    <w:rsid w:val="005D1BA9"/>
    <w:rsid w:val="005D2C81"/>
    <w:rsid w:val="005D2D31"/>
    <w:rsid w:val="005D332A"/>
    <w:rsid w:val="005D36AD"/>
    <w:rsid w:val="005D3889"/>
    <w:rsid w:val="005D389B"/>
    <w:rsid w:val="005D3C40"/>
    <w:rsid w:val="005D3E45"/>
    <w:rsid w:val="005D413E"/>
    <w:rsid w:val="005D45CA"/>
    <w:rsid w:val="005D4D3A"/>
    <w:rsid w:val="005D5212"/>
    <w:rsid w:val="005D5299"/>
    <w:rsid w:val="005D566D"/>
    <w:rsid w:val="005D5E75"/>
    <w:rsid w:val="005D6207"/>
    <w:rsid w:val="005D62A2"/>
    <w:rsid w:val="005D6F48"/>
    <w:rsid w:val="005D7104"/>
    <w:rsid w:val="005D7243"/>
    <w:rsid w:val="005D7A40"/>
    <w:rsid w:val="005E03BB"/>
    <w:rsid w:val="005E15FF"/>
    <w:rsid w:val="005E1E7B"/>
    <w:rsid w:val="005E20C8"/>
    <w:rsid w:val="005E20F1"/>
    <w:rsid w:val="005E26E9"/>
    <w:rsid w:val="005E2D23"/>
    <w:rsid w:val="005E3BE4"/>
    <w:rsid w:val="005E53E1"/>
    <w:rsid w:val="005E54EF"/>
    <w:rsid w:val="005E55F6"/>
    <w:rsid w:val="005E6B63"/>
    <w:rsid w:val="005E6D32"/>
    <w:rsid w:val="005E7E75"/>
    <w:rsid w:val="005F06CE"/>
    <w:rsid w:val="005F1603"/>
    <w:rsid w:val="005F1983"/>
    <w:rsid w:val="005F2000"/>
    <w:rsid w:val="005F21B2"/>
    <w:rsid w:val="005F304C"/>
    <w:rsid w:val="005F3369"/>
    <w:rsid w:val="005F3A6F"/>
    <w:rsid w:val="005F6142"/>
    <w:rsid w:val="005F7196"/>
    <w:rsid w:val="005F7790"/>
    <w:rsid w:val="005F7CB9"/>
    <w:rsid w:val="005F7CCA"/>
    <w:rsid w:val="005F7E06"/>
    <w:rsid w:val="005F7F54"/>
    <w:rsid w:val="0060029A"/>
    <w:rsid w:val="006008A9"/>
    <w:rsid w:val="00600D0C"/>
    <w:rsid w:val="00601027"/>
    <w:rsid w:val="006014A3"/>
    <w:rsid w:val="00601D10"/>
    <w:rsid w:val="00601E0E"/>
    <w:rsid w:val="00602761"/>
    <w:rsid w:val="00602912"/>
    <w:rsid w:val="0060333D"/>
    <w:rsid w:val="00603915"/>
    <w:rsid w:val="006039AA"/>
    <w:rsid w:val="0060439F"/>
    <w:rsid w:val="0060528E"/>
    <w:rsid w:val="00605553"/>
    <w:rsid w:val="006055CF"/>
    <w:rsid w:val="00605A0A"/>
    <w:rsid w:val="006067AB"/>
    <w:rsid w:val="00606C87"/>
    <w:rsid w:val="00607506"/>
    <w:rsid w:val="00607796"/>
    <w:rsid w:val="00607F85"/>
    <w:rsid w:val="006107A6"/>
    <w:rsid w:val="00610913"/>
    <w:rsid w:val="00610A1E"/>
    <w:rsid w:val="00611197"/>
    <w:rsid w:val="00611472"/>
    <w:rsid w:val="00611F4F"/>
    <w:rsid w:val="00612790"/>
    <w:rsid w:val="00613D20"/>
    <w:rsid w:val="00613E5A"/>
    <w:rsid w:val="006146F8"/>
    <w:rsid w:val="00614A1A"/>
    <w:rsid w:val="00614ED0"/>
    <w:rsid w:val="006156D8"/>
    <w:rsid w:val="006163A0"/>
    <w:rsid w:val="0061647C"/>
    <w:rsid w:val="00616998"/>
    <w:rsid w:val="00616EF9"/>
    <w:rsid w:val="00617402"/>
    <w:rsid w:val="00620095"/>
    <w:rsid w:val="006212AB"/>
    <w:rsid w:val="00622041"/>
    <w:rsid w:val="006227F5"/>
    <w:rsid w:val="006232EE"/>
    <w:rsid w:val="00623A2D"/>
    <w:rsid w:val="00624294"/>
    <w:rsid w:val="006248EE"/>
    <w:rsid w:val="00624B01"/>
    <w:rsid w:val="00624F31"/>
    <w:rsid w:val="0062565F"/>
    <w:rsid w:val="0062572A"/>
    <w:rsid w:val="0062704B"/>
    <w:rsid w:val="006271B2"/>
    <w:rsid w:val="006271E2"/>
    <w:rsid w:val="00627D7F"/>
    <w:rsid w:val="00627F3E"/>
    <w:rsid w:val="006301CF"/>
    <w:rsid w:val="006303EA"/>
    <w:rsid w:val="0063079C"/>
    <w:rsid w:val="00630929"/>
    <w:rsid w:val="00630B87"/>
    <w:rsid w:val="00630CD2"/>
    <w:rsid w:val="0063116C"/>
    <w:rsid w:val="0063195D"/>
    <w:rsid w:val="00631C40"/>
    <w:rsid w:val="006323D6"/>
    <w:rsid w:val="00632883"/>
    <w:rsid w:val="00632FD7"/>
    <w:rsid w:val="006339F7"/>
    <w:rsid w:val="00633F38"/>
    <w:rsid w:val="006345BC"/>
    <w:rsid w:val="00634693"/>
    <w:rsid w:val="00634D7A"/>
    <w:rsid w:val="0063539D"/>
    <w:rsid w:val="006353A4"/>
    <w:rsid w:val="00635FA4"/>
    <w:rsid w:val="0063606F"/>
    <w:rsid w:val="006361E0"/>
    <w:rsid w:val="0063657B"/>
    <w:rsid w:val="006365C9"/>
    <w:rsid w:val="00636F9D"/>
    <w:rsid w:val="0063754E"/>
    <w:rsid w:val="0064040A"/>
    <w:rsid w:val="00641026"/>
    <w:rsid w:val="0064109A"/>
    <w:rsid w:val="006413A1"/>
    <w:rsid w:val="0064215C"/>
    <w:rsid w:val="00642546"/>
    <w:rsid w:val="0064260B"/>
    <w:rsid w:val="006429A4"/>
    <w:rsid w:val="00643F54"/>
    <w:rsid w:val="00643FE0"/>
    <w:rsid w:val="00644EFA"/>
    <w:rsid w:val="00645AAF"/>
    <w:rsid w:val="00645AC1"/>
    <w:rsid w:val="006462B9"/>
    <w:rsid w:val="00646B33"/>
    <w:rsid w:val="006475BB"/>
    <w:rsid w:val="00647774"/>
    <w:rsid w:val="00647A1A"/>
    <w:rsid w:val="00647E45"/>
    <w:rsid w:val="00647FE6"/>
    <w:rsid w:val="006501D9"/>
    <w:rsid w:val="00650381"/>
    <w:rsid w:val="00650885"/>
    <w:rsid w:val="00650C43"/>
    <w:rsid w:val="00652487"/>
    <w:rsid w:val="006524D1"/>
    <w:rsid w:val="0065258B"/>
    <w:rsid w:val="006528DB"/>
    <w:rsid w:val="006534EA"/>
    <w:rsid w:val="006535DF"/>
    <w:rsid w:val="00654082"/>
    <w:rsid w:val="006556C8"/>
    <w:rsid w:val="006557B2"/>
    <w:rsid w:val="006558EF"/>
    <w:rsid w:val="00655AAE"/>
    <w:rsid w:val="0065649C"/>
    <w:rsid w:val="006568E6"/>
    <w:rsid w:val="00656E88"/>
    <w:rsid w:val="006570CE"/>
    <w:rsid w:val="00657A65"/>
    <w:rsid w:val="00657FF8"/>
    <w:rsid w:val="00661BDA"/>
    <w:rsid w:val="00662A1D"/>
    <w:rsid w:val="00662B17"/>
    <w:rsid w:val="00662C96"/>
    <w:rsid w:val="00662D74"/>
    <w:rsid w:val="0066305D"/>
    <w:rsid w:val="00663390"/>
    <w:rsid w:val="00663564"/>
    <w:rsid w:val="00663AC0"/>
    <w:rsid w:val="00664930"/>
    <w:rsid w:val="00664DB9"/>
    <w:rsid w:val="006653C7"/>
    <w:rsid w:val="00667593"/>
    <w:rsid w:val="0066787A"/>
    <w:rsid w:val="00667B83"/>
    <w:rsid w:val="006705CC"/>
    <w:rsid w:val="00670FA4"/>
    <w:rsid w:val="00671020"/>
    <w:rsid w:val="00671062"/>
    <w:rsid w:val="00671991"/>
    <w:rsid w:val="00671C80"/>
    <w:rsid w:val="00671E2B"/>
    <w:rsid w:val="006724DB"/>
    <w:rsid w:val="00672D07"/>
    <w:rsid w:val="0067307E"/>
    <w:rsid w:val="00673E44"/>
    <w:rsid w:val="00674DD9"/>
    <w:rsid w:val="00675371"/>
    <w:rsid w:val="00675435"/>
    <w:rsid w:val="00675D0E"/>
    <w:rsid w:val="006764E9"/>
    <w:rsid w:val="00676DA4"/>
    <w:rsid w:val="00676F9A"/>
    <w:rsid w:val="00677923"/>
    <w:rsid w:val="006800AF"/>
    <w:rsid w:val="00681ACB"/>
    <w:rsid w:val="00681F03"/>
    <w:rsid w:val="006820DF"/>
    <w:rsid w:val="006820ED"/>
    <w:rsid w:val="0068256B"/>
    <w:rsid w:val="0068278A"/>
    <w:rsid w:val="00683960"/>
    <w:rsid w:val="00684956"/>
    <w:rsid w:val="006853C5"/>
    <w:rsid w:val="00685831"/>
    <w:rsid w:val="00685AC5"/>
    <w:rsid w:val="00686D83"/>
    <w:rsid w:val="00687050"/>
    <w:rsid w:val="00690EDD"/>
    <w:rsid w:val="006913B2"/>
    <w:rsid w:val="0069198C"/>
    <w:rsid w:val="006928B3"/>
    <w:rsid w:val="0069293A"/>
    <w:rsid w:val="00692B46"/>
    <w:rsid w:val="006937E8"/>
    <w:rsid w:val="00693A7F"/>
    <w:rsid w:val="00693C7D"/>
    <w:rsid w:val="00693EAE"/>
    <w:rsid w:val="00694D48"/>
    <w:rsid w:val="00695049"/>
    <w:rsid w:val="006953AD"/>
    <w:rsid w:val="0069647A"/>
    <w:rsid w:val="00696994"/>
    <w:rsid w:val="006972BB"/>
    <w:rsid w:val="0069755E"/>
    <w:rsid w:val="006A0A34"/>
    <w:rsid w:val="006A0CD6"/>
    <w:rsid w:val="006A1406"/>
    <w:rsid w:val="006A153A"/>
    <w:rsid w:val="006A16EC"/>
    <w:rsid w:val="006A174B"/>
    <w:rsid w:val="006A1E7B"/>
    <w:rsid w:val="006A1F6D"/>
    <w:rsid w:val="006A2634"/>
    <w:rsid w:val="006A2D86"/>
    <w:rsid w:val="006A4503"/>
    <w:rsid w:val="006A4605"/>
    <w:rsid w:val="006A4F2F"/>
    <w:rsid w:val="006A50C9"/>
    <w:rsid w:val="006A540A"/>
    <w:rsid w:val="006A5435"/>
    <w:rsid w:val="006A5A42"/>
    <w:rsid w:val="006A5B67"/>
    <w:rsid w:val="006A62F3"/>
    <w:rsid w:val="006A6935"/>
    <w:rsid w:val="006A6D65"/>
    <w:rsid w:val="006A6E92"/>
    <w:rsid w:val="006A76B1"/>
    <w:rsid w:val="006B0285"/>
    <w:rsid w:val="006B0339"/>
    <w:rsid w:val="006B03D3"/>
    <w:rsid w:val="006B11E5"/>
    <w:rsid w:val="006B2831"/>
    <w:rsid w:val="006B34A7"/>
    <w:rsid w:val="006B39B3"/>
    <w:rsid w:val="006B43EC"/>
    <w:rsid w:val="006B4463"/>
    <w:rsid w:val="006B4E4F"/>
    <w:rsid w:val="006B4F96"/>
    <w:rsid w:val="006B51A0"/>
    <w:rsid w:val="006B56B1"/>
    <w:rsid w:val="006B670E"/>
    <w:rsid w:val="006B67F2"/>
    <w:rsid w:val="006B72FC"/>
    <w:rsid w:val="006B788F"/>
    <w:rsid w:val="006B7B84"/>
    <w:rsid w:val="006B7D88"/>
    <w:rsid w:val="006B7DD3"/>
    <w:rsid w:val="006C16EA"/>
    <w:rsid w:val="006C1ADC"/>
    <w:rsid w:val="006C1E3B"/>
    <w:rsid w:val="006C3371"/>
    <w:rsid w:val="006C3908"/>
    <w:rsid w:val="006C54CE"/>
    <w:rsid w:val="006C5788"/>
    <w:rsid w:val="006C6372"/>
    <w:rsid w:val="006C6431"/>
    <w:rsid w:val="006C66AD"/>
    <w:rsid w:val="006C689E"/>
    <w:rsid w:val="006C6EDB"/>
    <w:rsid w:val="006C78D6"/>
    <w:rsid w:val="006C790E"/>
    <w:rsid w:val="006C7BC1"/>
    <w:rsid w:val="006C7DF5"/>
    <w:rsid w:val="006D041B"/>
    <w:rsid w:val="006D080D"/>
    <w:rsid w:val="006D08A4"/>
    <w:rsid w:val="006D0B01"/>
    <w:rsid w:val="006D29DF"/>
    <w:rsid w:val="006D2C35"/>
    <w:rsid w:val="006D3A25"/>
    <w:rsid w:val="006D4920"/>
    <w:rsid w:val="006D54B5"/>
    <w:rsid w:val="006D62E9"/>
    <w:rsid w:val="006D6BE0"/>
    <w:rsid w:val="006D6C61"/>
    <w:rsid w:val="006D726A"/>
    <w:rsid w:val="006E039D"/>
    <w:rsid w:val="006E112D"/>
    <w:rsid w:val="006E1352"/>
    <w:rsid w:val="006E178E"/>
    <w:rsid w:val="006E1A2E"/>
    <w:rsid w:val="006E1EDF"/>
    <w:rsid w:val="006E2EA0"/>
    <w:rsid w:val="006E2F21"/>
    <w:rsid w:val="006E36A0"/>
    <w:rsid w:val="006E399B"/>
    <w:rsid w:val="006E4216"/>
    <w:rsid w:val="006E4560"/>
    <w:rsid w:val="006E45E0"/>
    <w:rsid w:val="006E4D75"/>
    <w:rsid w:val="006E500F"/>
    <w:rsid w:val="006E5427"/>
    <w:rsid w:val="006E5B06"/>
    <w:rsid w:val="006E606B"/>
    <w:rsid w:val="006E6F47"/>
    <w:rsid w:val="006E7245"/>
    <w:rsid w:val="006E7490"/>
    <w:rsid w:val="006E74FF"/>
    <w:rsid w:val="006E7915"/>
    <w:rsid w:val="006F04AE"/>
    <w:rsid w:val="006F171C"/>
    <w:rsid w:val="006F17BF"/>
    <w:rsid w:val="006F1AC0"/>
    <w:rsid w:val="006F258A"/>
    <w:rsid w:val="006F2C65"/>
    <w:rsid w:val="006F2D1F"/>
    <w:rsid w:val="006F3BB4"/>
    <w:rsid w:val="006F3BF4"/>
    <w:rsid w:val="006F4321"/>
    <w:rsid w:val="006F5213"/>
    <w:rsid w:val="006F70B0"/>
    <w:rsid w:val="006F78E4"/>
    <w:rsid w:val="006F7DEB"/>
    <w:rsid w:val="0070031B"/>
    <w:rsid w:val="00700365"/>
    <w:rsid w:val="00700C17"/>
    <w:rsid w:val="007013DD"/>
    <w:rsid w:val="007033DF"/>
    <w:rsid w:val="00703B3A"/>
    <w:rsid w:val="00703E0F"/>
    <w:rsid w:val="00703FED"/>
    <w:rsid w:val="00704B80"/>
    <w:rsid w:val="00705178"/>
    <w:rsid w:val="007051B0"/>
    <w:rsid w:val="007052E2"/>
    <w:rsid w:val="00705FAF"/>
    <w:rsid w:val="007061DB"/>
    <w:rsid w:val="007063C4"/>
    <w:rsid w:val="00706E11"/>
    <w:rsid w:val="007076FD"/>
    <w:rsid w:val="0071020D"/>
    <w:rsid w:val="00710668"/>
    <w:rsid w:val="00712689"/>
    <w:rsid w:val="0071295C"/>
    <w:rsid w:val="00713DFF"/>
    <w:rsid w:val="007140A1"/>
    <w:rsid w:val="007146C9"/>
    <w:rsid w:val="0071477C"/>
    <w:rsid w:val="00715C17"/>
    <w:rsid w:val="0071624F"/>
    <w:rsid w:val="00716D76"/>
    <w:rsid w:val="00717A22"/>
    <w:rsid w:val="00717DAE"/>
    <w:rsid w:val="00717F03"/>
    <w:rsid w:val="007201BD"/>
    <w:rsid w:val="0072039D"/>
    <w:rsid w:val="007204CF"/>
    <w:rsid w:val="00721649"/>
    <w:rsid w:val="00721FE3"/>
    <w:rsid w:val="0072304A"/>
    <w:rsid w:val="00723ACF"/>
    <w:rsid w:val="00723B01"/>
    <w:rsid w:val="00723B35"/>
    <w:rsid w:val="00724272"/>
    <w:rsid w:val="007242BA"/>
    <w:rsid w:val="007252A1"/>
    <w:rsid w:val="007253E6"/>
    <w:rsid w:val="00725BEF"/>
    <w:rsid w:val="00725D54"/>
    <w:rsid w:val="0072684B"/>
    <w:rsid w:val="0072687B"/>
    <w:rsid w:val="00726BB6"/>
    <w:rsid w:val="00727C41"/>
    <w:rsid w:val="00730234"/>
    <w:rsid w:val="00731250"/>
    <w:rsid w:val="00731746"/>
    <w:rsid w:val="00731860"/>
    <w:rsid w:val="00731A49"/>
    <w:rsid w:val="00731A66"/>
    <w:rsid w:val="00732121"/>
    <w:rsid w:val="00732430"/>
    <w:rsid w:val="00732596"/>
    <w:rsid w:val="00732A6D"/>
    <w:rsid w:val="007332EF"/>
    <w:rsid w:val="007337D8"/>
    <w:rsid w:val="00734341"/>
    <w:rsid w:val="00734761"/>
    <w:rsid w:val="00734810"/>
    <w:rsid w:val="007349A4"/>
    <w:rsid w:val="00735A21"/>
    <w:rsid w:val="00735B2E"/>
    <w:rsid w:val="0073693E"/>
    <w:rsid w:val="00737A52"/>
    <w:rsid w:val="00740115"/>
    <w:rsid w:val="00740127"/>
    <w:rsid w:val="00740258"/>
    <w:rsid w:val="00740C00"/>
    <w:rsid w:val="007413B5"/>
    <w:rsid w:val="007417D0"/>
    <w:rsid w:val="00741DC2"/>
    <w:rsid w:val="00741DDC"/>
    <w:rsid w:val="0074296C"/>
    <w:rsid w:val="007433D1"/>
    <w:rsid w:val="00743925"/>
    <w:rsid w:val="00743C99"/>
    <w:rsid w:val="007443B7"/>
    <w:rsid w:val="007443C8"/>
    <w:rsid w:val="007454BD"/>
    <w:rsid w:val="007465DC"/>
    <w:rsid w:val="007467BC"/>
    <w:rsid w:val="007471B4"/>
    <w:rsid w:val="00747E8A"/>
    <w:rsid w:val="00747F13"/>
    <w:rsid w:val="00750377"/>
    <w:rsid w:val="0075045A"/>
    <w:rsid w:val="0075055B"/>
    <w:rsid w:val="00750756"/>
    <w:rsid w:val="0075137D"/>
    <w:rsid w:val="007519B5"/>
    <w:rsid w:val="007520EC"/>
    <w:rsid w:val="00753584"/>
    <w:rsid w:val="007538E8"/>
    <w:rsid w:val="00753931"/>
    <w:rsid w:val="007544FD"/>
    <w:rsid w:val="0075460D"/>
    <w:rsid w:val="0075504E"/>
    <w:rsid w:val="00755A18"/>
    <w:rsid w:val="00755B14"/>
    <w:rsid w:val="00755F79"/>
    <w:rsid w:val="00755FC8"/>
    <w:rsid w:val="00756081"/>
    <w:rsid w:val="0075655F"/>
    <w:rsid w:val="007565D6"/>
    <w:rsid w:val="00756876"/>
    <w:rsid w:val="0075693F"/>
    <w:rsid w:val="00757412"/>
    <w:rsid w:val="00760653"/>
    <w:rsid w:val="00760A12"/>
    <w:rsid w:val="00760D14"/>
    <w:rsid w:val="00761706"/>
    <w:rsid w:val="00761D01"/>
    <w:rsid w:val="0076246D"/>
    <w:rsid w:val="00762FA5"/>
    <w:rsid w:val="00763371"/>
    <w:rsid w:val="007637A0"/>
    <w:rsid w:val="00763C9E"/>
    <w:rsid w:val="00763D42"/>
    <w:rsid w:val="00763ECC"/>
    <w:rsid w:val="00763FB7"/>
    <w:rsid w:val="0076473D"/>
    <w:rsid w:val="00764C4B"/>
    <w:rsid w:val="007658AD"/>
    <w:rsid w:val="00765A41"/>
    <w:rsid w:val="00765D59"/>
    <w:rsid w:val="00766292"/>
    <w:rsid w:val="00766758"/>
    <w:rsid w:val="00766BB8"/>
    <w:rsid w:val="00766CF0"/>
    <w:rsid w:val="0076733A"/>
    <w:rsid w:val="00770F78"/>
    <w:rsid w:val="00771145"/>
    <w:rsid w:val="007711D1"/>
    <w:rsid w:val="007718E5"/>
    <w:rsid w:val="007738B2"/>
    <w:rsid w:val="007740B0"/>
    <w:rsid w:val="00774814"/>
    <w:rsid w:val="00774B6A"/>
    <w:rsid w:val="00774E76"/>
    <w:rsid w:val="00775059"/>
    <w:rsid w:val="007758E8"/>
    <w:rsid w:val="007762A2"/>
    <w:rsid w:val="007765E4"/>
    <w:rsid w:val="007806BC"/>
    <w:rsid w:val="00780DF0"/>
    <w:rsid w:val="00780ED9"/>
    <w:rsid w:val="00781815"/>
    <w:rsid w:val="0078194D"/>
    <w:rsid w:val="007823E5"/>
    <w:rsid w:val="00782C42"/>
    <w:rsid w:val="00782E80"/>
    <w:rsid w:val="00782F37"/>
    <w:rsid w:val="00783050"/>
    <w:rsid w:val="0078312A"/>
    <w:rsid w:val="00784321"/>
    <w:rsid w:val="00784789"/>
    <w:rsid w:val="007849B6"/>
    <w:rsid w:val="0078557D"/>
    <w:rsid w:val="00785769"/>
    <w:rsid w:val="007871AB"/>
    <w:rsid w:val="007873A3"/>
    <w:rsid w:val="007879C7"/>
    <w:rsid w:val="00787A52"/>
    <w:rsid w:val="00790520"/>
    <w:rsid w:val="00790DA7"/>
    <w:rsid w:val="00790E3C"/>
    <w:rsid w:val="007910DA"/>
    <w:rsid w:val="00791BF3"/>
    <w:rsid w:val="00791C03"/>
    <w:rsid w:val="00791D89"/>
    <w:rsid w:val="00792B14"/>
    <w:rsid w:val="0079347F"/>
    <w:rsid w:val="00794039"/>
    <w:rsid w:val="0079418F"/>
    <w:rsid w:val="00794573"/>
    <w:rsid w:val="007947EB"/>
    <w:rsid w:val="0079482B"/>
    <w:rsid w:val="00795981"/>
    <w:rsid w:val="007959CD"/>
    <w:rsid w:val="00795CA5"/>
    <w:rsid w:val="007963BD"/>
    <w:rsid w:val="0079682B"/>
    <w:rsid w:val="00797759"/>
    <w:rsid w:val="007A08F0"/>
    <w:rsid w:val="007A2591"/>
    <w:rsid w:val="007A2A30"/>
    <w:rsid w:val="007A3766"/>
    <w:rsid w:val="007A4E21"/>
    <w:rsid w:val="007A7EAE"/>
    <w:rsid w:val="007B0494"/>
    <w:rsid w:val="007B0708"/>
    <w:rsid w:val="007B08FB"/>
    <w:rsid w:val="007B1A97"/>
    <w:rsid w:val="007B1AB4"/>
    <w:rsid w:val="007B1B80"/>
    <w:rsid w:val="007B26DE"/>
    <w:rsid w:val="007B2CCF"/>
    <w:rsid w:val="007B3177"/>
    <w:rsid w:val="007B3800"/>
    <w:rsid w:val="007B3A0D"/>
    <w:rsid w:val="007B3AE1"/>
    <w:rsid w:val="007B45DE"/>
    <w:rsid w:val="007B4A3D"/>
    <w:rsid w:val="007B4CCF"/>
    <w:rsid w:val="007B5F78"/>
    <w:rsid w:val="007B61E5"/>
    <w:rsid w:val="007B687A"/>
    <w:rsid w:val="007B7A4D"/>
    <w:rsid w:val="007B7F80"/>
    <w:rsid w:val="007C0780"/>
    <w:rsid w:val="007C1746"/>
    <w:rsid w:val="007C2563"/>
    <w:rsid w:val="007C289D"/>
    <w:rsid w:val="007C28E6"/>
    <w:rsid w:val="007C2BD1"/>
    <w:rsid w:val="007C3565"/>
    <w:rsid w:val="007C4813"/>
    <w:rsid w:val="007C4A95"/>
    <w:rsid w:val="007C53A0"/>
    <w:rsid w:val="007C56A8"/>
    <w:rsid w:val="007C6256"/>
    <w:rsid w:val="007C68DE"/>
    <w:rsid w:val="007C70CA"/>
    <w:rsid w:val="007C7BD7"/>
    <w:rsid w:val="007C7E04"/>
    <w:rsid w:val="007D035E"/>
    <w:rsid w:val="007D0590"/>
    <w:rsid w:val="007D0617"/>
    <w:rsid w:val="007D0756"/>
    <w:rsid w:val="007D08EF"/>
    <w:rsid w:val="007D24AB"/>
    <w:rsid w:val="007D29A0"/>
    <w:rsid w:val="007D2BD3"/>
    <w:rsid w:val="007D2FE0"/>
    <w:rsid w:val="007D370D"/>
    <w:rsid w:val="007D384A"/>
    <w:rsid w:val="007D3A61"/>
    <w:rsid w:val="007D3BF7"/>
    <w:rsid w:val="007D4ADB"/>
    <w:rsid w:val="007D5098"/>
    <w:rsid w:val="007D552D"/>
    <w:rsid w:val="007D5730"/>
    <w:rsid w:val="007D59EB"/>
    <w:rsid w:val="007D6A9A"/>
    <w:rsid w:val="007E039C"/>
    <w:rsid w:val="007E0781"/>
    <w:rsid w:val="007E1461"/>
    <w:rsid w:val="007E156C"/>
    <w:rsid w:val="007E1984"/>
    <w:rsid w:val="007E1A4E"/>
    <w:rsid w:val="007E1EDC"/>
    <w:rsid w:val="007E20C3"/>
    <w:rsid w:val="007E26CC"/>
    <w:rsid w:val="007E2F07"/>
    <w:rsid w:val="007E397B"/>
    <w:rsid w:val="007E3AA8"/>
    <w:rsid w:val="007E4758"/>
    <w:rsid w:val="007E5EE3"/>
    <w:rsid w:val="007E60DC"/>
    <w:rsid w:val="007E6440"/>
    <w:rsid w:val="007E7814"/>
    <w:rsid w:val="007E7B0D"/>
    <w:rsid w:val="007E7EFD"/>
    <w:rsid w:val="007F0A28"/>
    <w:rsid w:val="007F0CE0"/>
    <w:rsid w:val="007F0D08"/>
    <w:rsid w:val="007F24FD"/>
    <w:rsid w:val="007F28EC"/>
    <w:rsid w:val="007F43FA"/>
    <w:rsid w:val="007F4EA0"/>
    <w:rsid w:val="007F5AD0"/>
    <w:rsid w:val="007F5CAA"/>
    <w:rsid w:val="007F6588"/>
    <w:rsid w:val="007F6CDF"/>
    <w:rsid w:val="007F6DE0"/>
    <w:rsid w:val="007F7DFC"/>
    <w:rsid w:val="00800092"/>
    <w:rsid w:val="00800BCD"/>
    <w:rsid w:val="00800C0B"/>
    <w:rsid w:val="00800C8E"/>
    <w:rsid w:val="00800DB7"/>
    <w:rsid w:val="0080130A"/>
    <w:rsid w:val="00801AD1"/>
    <w:rsid w:val="00801F04"/>
    <w:rsid w:val="00802002"/>
    <w:rsid w:val="008025B4"/>
    <w:rsid w:val="008028DE"/>
    <w:rsid w:val="00802A9F"/>
    <w:rsid w:val="00802CFF"/>
    <w:rsid w:val="00803149"/>
    <w:rsid w:val="008040C3"/>
    <w:rsid w:val="00804920"/>
    <w:rsid w:val="00805ADE"/>
    <w:rsid w:val="00805D10"/>
    <w:rsid w:val="00805FD4"/>
    <w:rsid w:val="00806AE4"/>
    <w:rsid w:val="00806EF9"/>
    <w:rsid w:val="00807D73"/>
    <w:rsid w:val="008101CB"/>
    <w:rsid w:val="008106AA"/>
    <w:rsid w:val="00810EFD"/>
    <w:rsid w:val="00811459"/>
    <w:rsid w:val="00811FCF"/>
    <w:rsid w:val="008129D1"/>
    <w:rsid w:val="00812AD7"/>
    <w:rsid w:val="00813354"/>
    <w:rsid w:val="0081365C"/>
    <w:rsid w:val="008137CA"/>
    <w:rsid w:val="00813804"/>
    <w:rsid w:val="00813C29"/>
    <w:rsid w:val="00813EDF"/>
    <w:rsid w:val="00813F7F"/>
    <w:rsid w:val="008142D3"/>
    <w:rsid w:val="00814CC3"/>
    <w:rsid w:val="00815251"/>
    <w:rsid w:val="0081556F"/>
    <w:rsid w:val="00815AB7"/>
    <w:rsid w:val="00816B0D"/>
    <w:rsid w:val="008173E5"/>
    <w:rsid w:val="008204BC"/>
    <w:rsid w:val="008207BD"/>
    <w:rsid w:val="008209DB"/>
    <w:rsid w:val="00820FEC"/>
    <w:rsid w:val="00821698"/>
    <w:rsid w:val="00821793"/>
    <w:rsid w:val="008217FE"/>
    <w:rsid w:val="00821EF3"/>
    <w:rsid w:val="0082249D"/>
    <w:rsid w:val="008226A5"/>
    <w:rsid w:val="00822955"/>
    <w:rsid w:val="00822F0D"/>
    <w:rsid w:val="008234CD"/>
    <w:rsid w:val="00823C18"/>
    <w:rsid w:val="00823E73"/>
    <w:rsid w:val="00824425"/>
    <w:rsid w:val="00824D9F"/>
    <w:rsid w:val="0082635A"/>
    <w:rsid w:val="008264C1"/>
    <w:rsid w:val="00826664"/>
    <w:rsid w:val="00826A40"/>
    <w:rsid w:val="00827328"/>
    <w:rsid w:val="00827654"/>
    <w:rsid w:val="008308DD"/>
    <w:rsid w:val="00830E69"/>
    <w:rsid w:val="008330EB"/>
    <w:rsid w:val="00833547"/>
    <w:rsid w:val="008335D7"/>
    <w:rsid w:val="00833B4C"/>
    <w:rsid w:val="00834A27"/>
    <w:rsid w:val="00834C10"/>
    <w:rsid w:val="00835580"/>
    <w:rsid w:val="008355DC"/>
    <w:rsid w:val="008358AB"/>
    <w:rsid w:val="008363B0"/>
    <w:rsid w:val="00836D33"/>
    <w:rsid w:val="0083724A"/>
    <w:rsid w:val="00837983"/>
    <w:rsid w:val="00840E16"/>
    <w:rsid w:val="00841794"/>
    <w:rsid w:val="008417E8"/>
    <w:rsid w:val="0084220B"/>
    <w:rsid w:val="00842524"/>
    <w:rsid w:val="00842708"/>
    <w:rsid w:val="00843514"/>
    <w:rsid w:val="008440F1"/>
    <w:rsid w:val="0084486A"/>
    <w:rsid w:val="00844AB9"/>
    <w:rsid w:val="00844B77"/>
    <w:rsid w:val="00845037"/>
    <w:rsid w:val="00845AEC"/>
    <w:rsid w:val="00846A81"/>
    <w:rsid w:val="00846F89"/>
    <w:rsid w:val="00847F70"/>
    <w:rsid w:val="0085031C"/>
    <w:rsid w:val="00850480"/>
    <w:rsid w:val="00850989"/>
    <w:rsid w:val="00850C6B"/>
    <w:rsid w:val="00850ED1"/>
    <w:rsid w:val="00851245"/>
    <w:rsid w:val="0085134E"/>
    <w:rsid w:val="0085149F"/>
    <w:rsid w:val="00851A0F"/>
    <w:rsid w:val="008522D0"/>
    <w:rsid w:val="00852A8F"/>
    <w:rsid w:val="0085376C"/>
    <w:rsid w:val="00853811"/>
    <w:rsid w:val="00853A31"/>
    <w:rsid w:val="00853BFB"/>
    <w:rsid w:val="008542B2"/>
    <w:rsid w:val="00854BC8"/>
    <w:rsid w:val="00854BE1"/>
    <w:rsid w:val="00854EE1"/>
    <w:rsid w:val="0085537A"/>
    <w:rsid w:val="00855BEF"/>
    <w:rsid w:val="00856149"/>
    <w:rsid w:val="00856D75"/>
    <w:rsid w:val="0085747F"/>
    <w:rsid w:val="0085792C"/>
    <w:rsid w:val="0086004A"/>
    <w:rsid w:val="00860454"/>
    <w:rsid w:val="008604C7"/>
    <w:rsid w:val="00861FD6"/>
    <w:rsid w:val="00862689"/>
    <w:rsid w:val="0086275E"/>
    <w:rsid w:val="00862F1B"/>
    <w:rsid w:val="008634F4"/>
    <w:rsid w:val="00864089"/>
    <w:rsid w:val="00864489"/>
    <w:rsid w:val="00865380"/>
    <w:rsid w:val="00865797"/>
    <w:rsid w:val="0086592A"/>
    <w:rsid w:val="00866230"/>
    <w:rsid w:val="008662B2"/>
    <w:rsid w:val="00866C93"/>
    <w:rsid w:val="00866DC0"/>
    <w:rsid w:val="0086712F"/>
    <w:rsid w:val="008678E4"/>
    <w:rsid w:val="008678FA"/>
    <w:rsid w:val="00867A4E"/>
    <w:rsid w:val="00870735"/>
    <w:rsid w:val="0087159E"/>
    <w:rsid w:val="008717C7"/>
    <w:rsid w:val="00871898"/>
    <w:rsid w:val="008726D8"/>
    <w:rsid w:val="0087274A"/>
    <w:rsid w:val="008729D1"/>
    <w:rsid w:val="008729E8"/>
    <w:rsid w:val="00873132"/>
    <w:rsid w:val="00873191"/>
    <w:rsid w:val="008735E3"/>
    <w:rsid w:val="008735EA"/>
    <w:rsid w:val="00873A5B"/>
    <w:rsid w:val="00873E95"/>
    <w:rsid w:val="0087415E"/>
    <w:rsid w:val="008745BD"/>
    <w:rsid w:val="008745EF"/>
    <w:rsid w:val="00874A0F"/>
    <w:rsid w:val="00874A25"/>
    <w:rsid w:val="00874DD1"/>
    <w:rsid w:val="00874E24"/>
    <w:rsid w:val="00874F91"/>
    <w:rsid w:val="00875899"/>
    <w:rsid w:val="00876901"/>
    <w:rsid w:val="008775B6"/>
    <w:rsid w:val="00877B6B"/>
    <w:rsid w:val="00877CC8"/>
    <w:rsid w:val="008804D7"/>
    <w:rsid w:val="00880853"/>
    <w:rsid w:val="00881072"/>
    <w:rsid w:val="00881AA6"/>
    <w:rsid w:val="00881BC1"/>
    <w:rsid w:val="00882145"/>
    <w:rsid w:val="00882276"/>
    <w:rsid w:val="00883212"/>
    <w:rsid w:val="00883651"/>
    <w:rsid w:val="0088378F"/>
    <w:rsid w:val="00883895"/>
    <w:rsid w:val="00883A56"/>
    <w:rsid w:val="0088420F"/>
    <w:rsid w:val="008847F9"/>
    <w:rsid w:val="00886C8D"/>
    <w:rsid w:val="0088738A"/>
    <w:rsid w:val="00887622"/>
    <w:rsid w:val="008904E0"/>
    <w:rsid w:val="00891709"/>
    <w:rsid w:val="00891A38"/>
    <w:rsid w:val="00891C4A"/>
    <w:rsid w:val="00893EFA"/>
    <w:rsid w:val="0089487B"/>
    <w:rsid w:val="00894DDD"/>
    <w:rsid w:val="008952F5"/>
    <w:rsid w:val="00895729"/>
    <w:rsid w:val="008964A5"/>
    <w:rsid w:val="00897475"/>
    <w:rsid w:val="00897486"/>
    <w:rsid w:val="00897A72"/>
    <w:rsid w:val="00897D2F"/>
    <w:rsid w:val="008A051C"/>
    <w:rsid w:val="008A0ED1"/>
    <w:rsid w:val="008A180B"/>
    <w:rsid w:val="008A1C6A"/>
    <w:rsid w:val="008A1EF3"/>
    <w:rsid w:val="008A20C7"/>
    <w:rsid w:val="008A212D"/>
    <w:rsid w:val="008A25DA"/>
    <w:rsid w:val="008A2705"/>
    <w:rsid w:val="008A28AD"/>
    <w:rsid w:val="008A4BA2"/>
    <w:rsid w:val="008A77CC"/>
    <w:rsid w:val="008B00CD"/>
    <w:rsid w:val="008B10ED"/>
    <w:rsid w:val="008B17A8"/>
    <w:rsid w:val="008B1997"/>
    <w:rsid w:val="008B2976"/>
    <w:rsid w:val="008B32B7"/>
    <w:rsid w:val="008B3439"/>
    <w:rsid w:val="008B3AB6"/>
    <w:rsid w:val="008B5045"/>
    <w:rsid w:val="008B50D9"/>
    <w:rsid w:val="008B5113"/>
    <w:rsid w:val="008B5158"/>
    <w:rsid w:val="008B51C8"/>
    <w:rsid w:val="008B544E"/>
    <w:rsid w:val="008B60E0"/>
    <w:rsid w:val="008B60EC"/>
    <w:rsid w:val="008B640A"/>
    <w:rsid w:val="008B667E"/>
    <w:rsid w:val="008B711E"/>
    <w:rsid w:val="008B779B"/>
    <w:rsid w:val="008B78C0"/>
    <w:rsid w:val="008B7D5B"/>
    <w:rsid w:val="008C04C9"/>
    <w:rsid w:val="008C1097"/>
    <w:rsid w:val="008C1150"/>
    <w:rsid w:val="008C1562"/>
    <w:rsid w:val="008C1937"/>
    <w:rsid w:val="008C1BFA"/>
    <w:rsid w:val="008C21D7"/>
    <w:rsid w:val="008C22E9"/>
    <w:rsid w:val="008C344C"/>
    <w:rsid w:val="008C34A7"/>
    <w:rsid w:val="008C371B"/>
    <w:rsid w:val="008C45C8"/>
    <w:rsid w:val="008C4AC4"/>
    <w:rsid w:val="008C4DB7"/>
    <w:rsid w:val="008C513B"/>
    <w:rsid w:val="008C577C"/>
    <w:rsid w:val="008C58F1"/>
    <w:rsid w:val="008C5A54"/>
    <w:rsid w:val="008C5BFD"/>
    <w:rsid w:val="008C69F1"/>
    <w:rsid w:val="008C6DCA"/>
    <w:rsid w:val="008C7B32"/>
    <w:rsid w:val="008C7E9F"/>
    <w:rsid w:val="008D15F8"/>
    <w:rsid w:val="008D1AE0"/>
    <w:rsid w:val="008D1C29"/>
    <w:rsid w:val="008D23C0"/>
    <w:rsid w:val="008D254C"/>
    <w:rsid w:val="008D36C4"/>
    <w:rsid w:val="008D3AB4"/>
    <w:rsid w:val="008D3EC1"/>
    <w:rsid w:val="008D3F2A"/>
    <w:rsid w:val="008D609A"/>
    <w:rsid w:val="008D61ED"/>
    <w:rsid w:val="008D6262"/>
    <w:rsid w:val="008D666C"/>
    <w:rsid w:val="008D6F62"/>
    <w:rsid w:val="008D7B3E"/>
    <w:rsid w:val="008D7D5C"/>
    <w:rsid w:val="008E0617"/>
    <w:rsid w:val="008E09F5"/>
    <w:rsid w:val="008E0BCF"/>
    <w:rsid w:val="008E156E"/>
    <w:rsid w:val="008E1C89"/>
    <w:rsid w:val="008E314B"/>
    <w:rsid w:val="008E359B"/>
    <w:rsid w:val="008E3A4B"/>
    <w:rsid w:val="008E3FC2"/>
    <w:rsid w:val="008E4020"/>
    <w:rsid w:val="008E46F5"/>
    <w:rsid w:val="008E48AF"/>
    <w:rsid w:val="008E4D7C"/>
    <w:rsid w:val="008E5439"/>
    <w:rsid w:val="008E5DC8"/>
    <w:rsid w:val="008E632D"/>
    <w:rsid w:val="008E6993"/>
    <w:rsid w:val="008E7512"/>
    <w:rsid w:val="008E772D"/>
    <w:rsid w:val="008F0425"/>
    <w:rsid w:val="008F064A"/>
    <w:rsid w:val="008F07C5"/>
    <w:rsid w:val="008F0D26"/>
    <w:rsid w:val="008F1142"/>
    <w:rsid w:val="008F1661"/>
    <w:rsid w:val="008F1D5B"/>
    <w:rsid w:val="008F3C33"/>
    <w:rsid w:val="008F440F"/>
    <w:rsid w:val="008F47D0"/>
    <w:rsid w:val="008F47E6"/>
    <w:rsid w:val="008F5CE3"/>
    <w:rsid w:val="008F699B"/>
    <w:rsid w:val="008F6B0B"/>
    <w:rsid w:val="008F6E65"/>
    <w:rsid w:val="00900098"/>
    <w:rsid w:val="009004E5"/>
    <w:rsid w:val="009006A4"/>
    <w:rsid w:val="00900F8B"/>
    <w:rsid w:val="00901669"/>
    <w:rsid w:val="00901812"/>
    <w:rsid w:val="00901A81"/>
    <w:rsid w:val="00901E33"/>
    <w:rsid w:val="00901F91"/>
    <w:rsid w:val="0090265D"/>
    <w:rsid w:val="00903C47"/>
    <w:rsid w:val="009042E2"/>
    <w:rsid w:val="009051D6"/>
    <w:rsid w:val="00905A24"/>
    <w:rsid w:val="00905E1C"/>
    <w:rsid w:val="00906250"/>
    <w:rsid w:val="0090631D"/>
    <w:rsid w:val="009066E5"/>
    <w:rsid w:val="00907851"/>
    <w:rsid w:val="00907AAC"/>
    <w:rsid w:val="00907B6D"/>
    <w:rsid w:val="009101F4"/>
    <w:rsid w:val="009125A8"/>
    <w:rsid w:val="00912B70"/>
    <w:rsid w:val="00912FD6"/>
    <w:rsid w:val="00913091"/>
    <w:rsid w:val="00913B26"/>
    <w:rsid w:val="009142C3"/>
    <w:rsid w:val="00914BF2"/>
    <w:rsid w:val="009152D9"/>
    <w:rsid w:val="00916002"/>
    <w:rsid w:val="0091644A"/>
    <w:rsid w:val="00916744"/>
    <w:rsid w:val="00916E83"/>
    <w:rsid w:val="009176F3"/>
    <w:rsid w:val="009176FD"/>
    <w:rsid w:val="00917939"/>
    <w:rsid w:val="0092013E"/>
    <w:rsid w:val="0092130B"/>
    <w:rsid w:val="009213F0"/>
    <w:rsid w:val="009216E9"/>
    <w:rsid w:val="00921E1E"/>
    <w:rsid w:val="0092353E"/>
    <w:rsid w:val="0092364F"/>
    <w:rsid w:val="009247AF"/>
    <w:rsid w:val="00924FBA"/>
    <w:rsid w:val="00925B52"/>
    <w:rsid w:val="00926798"/>
    <w:rsid w:val="00926945"/>
    <w:rsid w:val="00926CF0"/>
    <w:rsid w:val="00926EEC"/>
    <w:rsid w:val="0092732A"/>
    <w:rsid w:val="009274EC"/>
    <w:rsid w:val="00927641"/>
    <w:rsid w:val="0093046D"/>
    <w:rsid w:val="0093051F"/>
    <w:rsid w:val="009305DB"/>
    <w:rsid w:val="00930CCF"/>
    <w:rsid w:val="00930F9F"/>
    <w:rsid w:val="00931822"/>
    <w:rsid w:val="009326F6"/>
    <w:rsid w:val="0093334B"/>
    <w:rsid w:val="00933441"/>
    <w:rsid w:val="0093457D"/>
    <w:rsid w:val="00934A8D"/>
    <w:rsid w:val="00935192"/>
    <w:rsid w:val="00935EF1"/>
    <w:rsid w:val="0093650C"/>
    <w:rsid w:val="00936F14"/>
    <w:rsid w:val="009372A1"/>
    <w:rsid w:val="00937638"/>
    <w:rsid w:val="009376D2"/>
    <w:rsid w:val="00937A02"/>
    <w:rsid w:val="00940750"/>
    <w:rsid w:val="00940DE1"/>
    <w:rsid w:val="00941925"/>
    <w:rsid w:val="00941D8E"/>
    <w:rsid w:val="009424AE"/>
    <w:rsid w:val="00942C7E"/>
    <w:rsid w:val="00943E8E"/>
    <w:rsid w:val="00944185"/>
    <w:rsid w:val="0094543F"/>
    <w:rsid w:val="0094581F"/>
    <w:rsid w:val="00946640"/>
    <w:rsid w:val="009467D0"/>
    <w:rsid w:val="00946919"/>
    <w:rsid w:val="009473AC"/>
    <w:rsid w:val="0095070E"/>
    <w:rsid w:val="009508DD"/>
    <w:rsid w:val="00950FBE"/>
    <w:rsid w:val="009519CD"/>
    <w:rsid w:val="00951C36"/>
    <w:rsid w:val="009522A0"/>
    <w:rsid w:val="00952F1D"/>
    <w:rsid w:val="009531B5"/>
    <w:rsid w:val="00953DA4"/>
    <w:rsid w:val="00953DC8"/>
    <w:rsid w:val="00954D57"/>
    <w:rsid w:val="009559B1"/>
    <w:rsid w:val="00955F37"/>
    <w:rsid w:val="00955F41"/>
    <w:rsid w:val="009561F3"/>
    <w:rsid w:val="009565C7"/>
    <w:rsid w:val="009572F6"/>
    <w:rsid w:val="00957A2C"/>
    <w:rsid w:val="00957D90"/>
    <w:rsid w:val="00960292"/>
    <w:rsid w:val="00960A00"/>
    <w:rsid w:val="009610D0"/>
    <w:rsid w:val="0096168F"/>
    <w:rsid w:val="00961D08"/>
    <w:rsid w:val="00961F00"/>
    <w:rsid w:val="00962011"/>
    <w:rsid w:val="00962433"/>
    <w:rsid w:val="00963F92"/>
    <w:rsid w:val="009645DE"/>
    <w:rsid w:val="009646AF"/>
    <w:rsid w:val="00964AE3"/>
    <w:rsid w:val="00964F8D"/>
    <w:rsid w:val="0096621C"/>
    <w:rsid w:val="00966384"/>
    <w:rsid w:val="009663FC"/>
    <w:rsid w:val="00966580"/>
    <w:rsid w:val="00966703"/>
    <w:rsid w:val="0096757D"/>
    <w:rsid w:val="009678A3"/>
    <w:rsid w:val="00967E65"/>
    <w:rsid w:val="0097086D"/>
    <w:rsid w:val="00970DEA"/>
    <w:rsid w:val="0097123E"/>
    <w:rsid w:val="00971828"/>
    <w:rsid w:val="00971AA0"/>
    <w:rsid w:val="00971D2B"/>
    <w:rsid w:val="00971EA7"/>
    <w:rsid w:val="00971EAB"/>
    <w:rsid w:val="009730A9"/>
    <w:rsid w:val="00973592"/>
    <w:rsid w:val="00973D33"/>
    <w:rsid w:val="00975159"/>
    <w:rsid w:val="00975230"/>
    <w:rsid w:val="0097558A"/>
    <w:rsid w:val="00976251"/>
    <w:rsid w:val="009766A9"/>
    <w:rsid w:val="00976C66"/>
    <w:rsid w:val="00977224"/>
    <w:rsid w:val="00977C9B"/>
    <w:rsid w:val="00977D68"/>
    <w:rsid w:val="00980B08"/>
    <w:rsid w:val="00981400"/>
    <w:rsid w:val="00982295"/>
    <w:rsid w:val="009823FE"/>
    <w:rsid w:val="009827FD"/>
    <w:rsid w:val="00983277"/>
    <w:rsid w:val="00983A5F"/>
    <w:rsid w:val="00983C89"/>
    <w:rsid w:val="009845C3"/>
    <w:rsid w:val="009853A4"/>
    <w:rsid w:val="00985E84"/>
    <w:rsid w:val="00986436"/>
    <w:rsid w:val="00987299"/>
    <w:rsid w:val="00990144"/>
    <w:rsid w:val="0099034C"/>
    <w:rsid w:val="0099046F"/>
    <w:rsid w:val="009905D4"/>
    <w:rsid w:val="009910CA"/>
    <w:rsid w:val="0099135A"/>
    <w:rsid w:val="009915CF"/>
    <w:rsid w:val="0099178A"/>
    <w:rsid w:val="009938E8"/>
    <w:rsid w:val="00993FAD"/>
    <w:rsid w:val="00994E85"/>
    <w:rsid w:val="00994FA2"/>
    <w:rsid w:val="0099599F"/>
    <w:rsid w:val="00995B5D"/>
    <w:rsid w:val="00995D2E"/>
    <w:rsid w:val="00996168"/>
    <w:rsid w:val="00996724"/>
    <w:rsid w:val="00996946"/>
    <w:rsid w:val="009A0BD0"/>
    <w:rsid w:val="009A0E4B"/>
    <w:rsid w:val="009A11B8"/>
    <w:rsid w:val="009A1CD5"/>
    <w:rsid w:val="009A2771"/>
    <w:rsid w:val="009A279F"/>
    <w:rsid w:val="009A2AFF"/>
    <w:rsid w:val="009A2CAE"/>
    <w:rsid w:val="009A2E84"/>
    <w:rsid w:val="009A3AA4"/>
    <w:rsid w:val="009A3FB1"/>
    <w:rsid w:val="009A4878"/>
    <w:rsid w:val="009A48A0"/>
    <w:rsid w:val="009A4BC6"/>
    <w:rsid w:val="009A52D8"/>
    <w:rsid w:val="009A5917"/>
    <w:rsid w:val="009A5E4D"/>
    <w:rsid w:val="009A677E"/>
    <w:rsid w:val="009A690D"/>
    <w:rsid w:val="009A6B31"/>
    <w:rsid w:val="009A6BBC"/>
    <w:rsid w:val="009A6DE8"/>
    <w:rsid w:val="009A781C"/>
    <w:rsid w:val="009A7EA0"/>
    <w:rsid w:val="009B04B7"/>
    <w:rsid w:val="009B07B2"/>
    <w:rsid w:val="009B0F65"/>
    <w:rsid w:val="009B1350"/>
    <w:rsid w:val="009B1538"/>
    <w:rsid w:val="009B1D8D"/>
    <w:rsid w:val="009B202A"/>
    <w:rsid w:val="009B2358"/>
    <w:rsid w:val="009B28E0"/>
    <w:rsid w:val="009B28EB"/>
    <w:rsid w:val="009B2CCB"/>
    <w:rsid w:val="009B2F4D"/>
    <w:rsid w:val="009B3E8C"/>
    <w:rsid w:val="009B3F20"/>
    <w:rsid w:val="009B4405"/>
    <w:rsid w:val="009B4452"/>
    <w:rsid w:val="009B48C4"/>
    <w:rsid w:val="009B52BC"/>
    <w:rsid w:val="009B5907"/>
    <w:rsid w:val="009B657D"/>
    <w:rsid w:val="009B6D8C"/>
    <w:rsid w:val="009B6DEF"/>
    <w:rsid w:val="009B6EA3"/>
    <w:rsid w:val="009B7724"/>
    <w:rsid w:val="009B7ADA"/>
    <w:rsid w:val="009B7DD8"/>
    <w:rsid w:val="009C07A7"/>
    <w:rsid w:val="009C109D"/>
    <w:rsid w:val="009C17B5"/>
    <w:rsid w:val="009C19E8"/>
    <w:rsid w:val="009C1A46"/>
    <w:rsid w:val="009C1A54"/>
    <w:rsid w:val="009C1C66"/>
    <w:rsid w:val="009C20F0"/>
    <w:rsid w:val="009C2115"/>
    <w:rsid w:val="009C457A"/>
    <w:rsid w:val="009C4BF4"/>
    <w:rsid w:val="009C4CA3"/>
    <w:rsid w:val="009C589E"/>
    <w:rsid w:val="009C65DA"/>
    <w:rsid w:val="009C6C94"/>
    <w:rsid w:val="009C6D36"/>
    <w:rsid w:val="009C6E56"/>
    <w:rsid w:val="009C7BDA"/>
    <w:rsid w:val="009D0CE1"/>
    <w:rsid w:val="009D1A0E"/>
    <w:rsid w:val="009D2B54"/>
    <w:rsid w:val="009D2C21"/>
    <w:rsid w:val="009D2D6C"/>
    <w:rsid w:val="009D42D8"/>
    <w:rsid w:val="009D437A"/>
    <w:rsid w:val="009D44A3"/>
    <w:rsid w:val="009D5B6F"/>
    <w:rsid w:val="009D5F54"/>
    <w:rsid w:val="009D6B0F"/>
    <w:rsid w:val="009D7571"/>
    <w:rsid w:val="009D7930"/>
    <w:rsid w:val="009D79A2"/>
    <w:rsid w:val="009E0153"/>
    <w:rsid w:val="009E039D"/>
    <w:rsid w:val="009E045A"/>
    <w:rsid w:val="009E05FE"/>
    <w:rsid w:val="009E06C4"/>
    <w:rsid w:val="009E08F3"/>
    <w:rsid w:val="009E0AC6"/>
    <w:rsid w:val="009E113A"/>
    <w:rsid w:val="009E2142"/>
    <w:rsid w:val="009E2299"/>
    <w:rsid w:val="009E3427"/>
    <w:rsid w:val="009E395F"/>
    <w:rsid w:val="009E3E69"/>
    <w:rsid w:val="009E4897"/>
    <w:rsid w:val="009E4BFA"/>
    <w:rsid w:val="009E4C41"/>
    <w:rsid w:val="009E51F0"/>
    <w:rsid w:val="009E5DFE"/>
    <w:rsid w:val="009E6144"/>
    <w:rsid w:val="009E62F0"/>
    <w:rsid w:val="009E74E1"/>
    <w:rsid w:val="009E7C20"/>
    <w:rsid w:val="009E7D4E"/>
    <w:rsid w:val="009E7E08"/>
    <w:rsid w:val="009F031A"/>
    <w:rsid w:val="009F19DF"/>
    <w:rsid w:val="009F2FC9"/>
    <w:rsid w:val="009F33D1"/>
    <w:rsid w:val="009F38BE"/>
    <w:rsid w:val="009F3EBF"/>
    <w:rsid w:val="009F400B"/>
    <w:rsid w:val="009F4058"/>
    <w:rsid w:val="009F4C0F"/>
    <w:rsid w:val="009F4D37"/>
    <w:rsid w:val="009F518C"/>
    <w:rsid w:val="009F60B4"/>
    <w:rsid w:val="009F6683"/>
    <w:rsid w:val="009F7425"/>
    <w:rsid w:val="009F743B"/>
    <w:rsid w:val="009F7753"/>
    <w:rsid w:val="00A00EB0"/>
    <w:rsid w:val="00A049DC"/>
    <w:rsid w:val="00A04FE0"/>
    <w:rsid w:val="00A052C2"/>
    <w:rsid w:val="00A05D62"/>
    <w:rsid w:val="00A068CB"/>
    <w:rsid w:val="00A076C6"/>
    <w:rsid w:val="00A077FC"/>
    <w:rsid w:val="00A0784E"/>
    <w:rsid w:val="00A10510"/>
    <w:rsid w:val="00A107E7"/>
    <w:rsid w:val="00A10821"/>
    <w:rsid w:val="00A10B3C"/>
    <w:rsid w:val="00A10F73"/>
    <w:rsid w:val="00A116A3"/>
    <w:rsid w:val="00A116D6"/>
    <w:rsid w:val="00A127CE"/>
    <w:rsid w:val="00A128BB"/>
    <w:rsid w:val="00A128FE"/>
    <w:rsid w:val="00A130A5"/>
    <w:rsid w:val="00A144DC"/>
    <w:rsid w:val="00A150C8"/>
    <w:rsid w:val="00A169CF"/>
    <w:rsid w:val="00A16B78"/>
    <w:rsid w:val="00A16B7B"/>
    <w:rsid w:val="00A17A2B"/>
    <w:rsid w:val="00A20442"/>
    <w:rsid w:val="00A2070B"/>
    <w:rsid w:val="00A20E93"/>
    <w:rsid w:val="00A21992"/>
    <w:rsid w:val="00A225D4"/>
    <w:rsid w:val="00A252CE"/>
    <w:rsid w:val="00A258F4"/>
    <w:rsid w:val="00A27207"/>
    <w:rsid w:val="00A30131"/>
    <w:rsid w:val="00A304DE"/>
    <w:rsid w:val="00A30616"/>
    <w:rsid w:val="00A3092C"/>
    <w:rsid w:val="00A30D49"/>
    <w:rsid w:val="00A3110A"/>
    <w:rsid w:val="00A324B9"/>
    <w:rsid w:val="00A325E8"/>
    <w:rsid w:val="00A32949"/>
    <w:rsid w:val="00A32986"/>
    <w:rsid w:val="00A32B67"/>
    <w:rsid w:val="00A334E6"/>
    <w:rsid w:val="00A33A64"/>
    <w:rsid w:val="00A33C28"/>
    <w:rsid w:val="00A345B6"/>
    <w:rsid w:val="00A34863"/>
    <w:rsid w:val="00A3607D"/>
    <w:rsid w:val="00A37734"/>
    <w:rsid w:val="00A37AD4"/>
    <w:rsid w:val="00A4054C"/>
    <w:rsid w:val="00A40F71"/>
    <w:rsid w:val="00A412C6"/>
    <w:rsid w:val="00A412F1"/>
    <w:rsid w:val="00A41608"/>
    <w:rsid w:val="00A41E89"/>
    <w:rsid w:val="00A424D9"/>
    <w:rsid w:val="00A42B30"/>
    <w:rsid w:val="00A42CD8"/>
    <w:rsid w:val="00A42E6B"/>
    <w:rsid w:val="00A43127"/>
    <w:rsid w:val="00A4313B"/>
    <w:rsid w:val="00A43257"/>
    <w:rsid w:val="00A43345"/>
    <w:rsid w:val="00A434B6"/>
    <w:rsid w:val="00A43917"/>
    <w:rsid w:val="00A44D78"/>
    <w:rsid w:val="00A457CE"/>
    <w:rsid w:val="00A45C0E"/>
    <w:rsid w:val="00A47207"/>
    <w:rsid w:val="00A47D15"/>
    <w:rsid w:val="00A5172D"/>
    <w:rsid w:val="00A526AA"/>
    <w:rsid w:val="00A527CC"/>
    <w:rsid w:val="00A52BBD"/>
    <w:rsid w:val="00A537B7"/>
    <w:rsid w:val="00A53839"/>
    <w:rsid w:val="00A539B4"/>
    <w:rsid w:val="00A54AEA"/>
    <w:rsid w:val="00A54E0C"/>
    <w:rsid w:val="00A55082"/>
    <w:rsid w:val="00A5589C"/>
    <w:rsid w:val="00A55FDB"/>
    <w:rsid w:val="00A55FDD"/>
    <w:rsid w:val="00A5650D"/>
    <w:rsid w:val="00A572DE"/>
    <w:rsid w:val="00A60156"/>
    <w:rsid w:val="00A61592"/>
    <w:rsid w:val="00A61ACA"/>
    <w:rsid w:val="00A62515"/>
    <w:rsid w:val="00A626F6"/>
    <w:rsid w:val="00A634D8"/>
    <w:rsid w:val="00A63621"/>
    <w:rsid w:val="00A636DB"/>
    <w:rsid w:val="00A63956"/>
    <w:rsid w:val="00A63B98"/>
    <w:rsid w:val="00A640BD"/>
    <w:rsid w:val="00A641DA"/>
    <w:rsid w:val="00A656DB"/>
    <w:rsid w:val="00A659C3"/>
    <w:rsid w:val="00A66153"/>
    <w:rsid w:val="00A66ED6"/>
    <w:rsid w:val="00A6741A"/>
    <w:rsid w:val="00A67D47"/>
    <w:rsid w:val="00A71095"/>
    <w:rsid w:val="00A719B4"/>
    <w:rsid w:val="00A72459"/>
    <w:rsid w:val="00A724C5"/>
    <w:rsid w:val="00A72E2A"/>
    <w:rsid w:val="00A73F67"/>
    <w:rsid w:val="00A74308"/>
    <w:rsid w:val="00A7456E"/>
    <w:rsid w:val="00A74C82"/>
    <w:rsid w:val="00A7559B"/>
    <w:rsid w:val="00A75ABE"/>
    <w:rsid w:val="00A761F4"/>
    <w:rsid w:val="00A77085"/>
    <w:rsid w:val="00A771F1"/>
    <w:rsid w:val="00A77434"/>
    <w:rsid w:val="00A7779C"/>
    <w:rsid w:val="00A777CD"/>
    <w:rsid w:val="00A80261"/>
    <w:rsid w:val="00A81611"/>
    <w:rsid w:val="00A826BA"/>
    <w:rsid w:val="00A82C8B"/>
    <w:rsid w:val="00A82DA2"/>
    <w:rsid w:val="00A83DD7"/>
    <w:rsid w:val="00A83EF5"/>
    <w:rsid w:val="00A84095"/>
    <w:rsid w:val="00A854A3"/>
    <w:rsid w:val="00A85C1A"/>
    <w:rsid w:val="00A85EA3"/>
    <w:rsid w:val="00A868FC"/>
    <w:rsid w:val="00A86939"/>
    <w:rsid w:val="00A86F45"/>
    <w:rsid w:val="00A8705F"/>
    <w:rsid w:val="00A913AC"/>
    <w:rsid w:val="00A9175B"/>
    <w:rsid w:val="00A91DE6"/>
    <w:rsid w:val="00A9273A"/>
    <w:rsid w:val="00A93767"/>
    <w:rsid w:val="00A95A24"/>
    <w:rsid w:val="00A95E91"/>
    <w:rsid w:val="00A96678"/>
    <w:rsid w:val="00A96801"/>
    <w:rsid w:val="00A968F8"/>
    <w:rsid w:val="00A96F40"/>
    <w:rsid w:val="00A9717E"/>
    <w:rsid w:val="00A978B9"/>
    <w:rsid w:val="00A979CD"/>
    <w:rsid w:val="00A97A8F"/>
    <w:rsid w:val="00AA0424"/>
    <w:rsid w:val="00AA04A9"/>
    <w:rsid w:val="00AA05B9"/>
    <w:rsid w:val="00AA0692"/>
    <w:rsid w:val="00AA0CF8"/>
    <w:rsid w:val="00AA0DDA"/>
    <w:rsid w:val="00AA1519"/>
    <w:rsid w:val="00AA1899"/>
    <w:rsid w:val="00AA1FD6"/>
    <w:rsid w:val="00AA25B0"/>
    <w:rsid w:val="00AA4627"/>
    <w:rsid w:val="00AA60AF"/>
    <w:rsid w:val="00AA6CF6"/>
    <w:rsid w:val="00AA6D9B"/>
    <w:rsid w:val="00AA7537"/>
    <w:rsid w:val="00AA765A"/>
    <w:rsid w:val="00AA77DD"/>
    <w:rsid w:val="00AA7849"/>
    <w:rsid w:val="00AA7DD8"/>
    <w:rsid w:val="00AB01FE"/>
    <w:rsid w:val="00AB03E8"/>
    <w:rsid w:val="00AB0F7C"/>
    <w:rsid w:val="00AB1067"/>
    <w:rsid w:val="00AB158D"/>
    <w:rsid w:val="00AB2079"/>
    <w:rsid w:val="00AB2308"/>
    <w:rsid w:val="00AB3D7A"/>
    <w:rsid w:val="00AB477E"/>
    <w:rsid w:val="00AB512E"/>
    <w:rsid w:val="00AB5546"/>
    <w:rsid w:val="00AB5BDB"/>
    <w:rsid w:val="00AB608F"/>
    <w:rsid w:val="00AB6143"/>
    <w:rsid w:val="00AB707F"/>
    <w:rsid w:val="00AB7117"/>
    <w:rsid w:val="00AB7986"/>
    <w:rsid w:val="00AB7D31"/>
    <w:rsid w:val="00AB7E90"/>
    <w:rsid w:val="00AC063A"/>
    <w:rsid w:val="00AC07AA"/>
    <w:rsid w:val="00AC0973"/>
    <w:rsid w:val="00AC138B"/>
    <w:rsid w:val="00AC13C0"/>
    <w:rsid w:val="00AC1507"/>
    <w:rsid w:val="00AC1A50"/>
    <w:rsid w:val="00AC1CEF"/>
    <w:rsid w:val="00AC22FB"/>
    <w:rsid w:val="00AC2753"/>
    <w:rsid w:val="00AC2C9E"/>
    <w:rsid w:val="00AC2D57"/>
    <w:rsid w:val="00AC3296"/>
    <w:rsid w:val="00AC334A"/>
    <w:rsid w:val="00AC36B7"/>
    <w:rsid w:val="00AC47A3"/>
    <w:rsid w:val="00AC4A81"/>
    <w:rsid w:val="00AC4E5D"/>
    <w:rsid w:val="00AC54F4"/>
    <w:rsid w:val="00AC55A0"/>
    <w:rsid w:val="00AC77E1"/>
    <w:rsid w:val="00AC78FA"/>
    <w:rsid w:val="00AD0306"/>
    <w:rsid w:val="00AD03EC"/>
    <w:rsid w:val="00AD05A6"/>
    <w:rsid w:val="00AD075E"/>
    <w:rsid w:val="00AD081A"/>
    <w:rsid w:val="00AD18A9"/>
    <w:rsid w:val="00AD1DC7"/>
    <w:rsid w:val="00AD1DFD"/>
    <w:rsid w:val="00AD2A46"/>
    <w:rsid w:val="00AD2C2C"/>
    <w:rsid w:val="00AD2C5D"/>
    <w:rsid w:val="00AD3245"/>
    <w:rsid w:val="00AD330A"/>
    <w:rsid w:val="00AD493F"/>
    <w:rsid w:val="00AD4B35"/>
    <w:rsid w:val="00AD4BC1"/>
    <w:rsid w:val="00AD4CE9"/>
    <w:rsid w:val="00AD537F"/>
    <w:rsid w:val="00AD626A"/>
    <w:rsid w:val="00AD62C7"/>
    <w:rsid w:val="00AD6C99"/>
    <w:rsid w:val="00AD6D1C"/>
    <w:rsid w:val="00AD6DE6"/>
    <w:rsid w:val="00AD7212"/>
    <w:rsid w:val="00AD735A"/>
    <w:rsid w:val="00AD7497"/>
    <w:rsid w:val="00AD7C94"/>
    <w:rsid w:val="00AE0BB2"/>
    <w:rsid w:val="00AE0DD4"/>
    <w:rsid w:val="00AE12D1"/>
    <w:rsid w:val="00AE1A58"/>
    <w:rsid w:val="00AE2066"/>
    <w:rsid w:val="00AE20DC"/>
    <w:rsid w:val="00AE3768"/>
    <w:rsid w:val="00AE37EF"/>
    <w:rsid w:val="00AE3867"/>
    <w:rsid w:val="00AE4B6C"/>
    <w:rsid w:val="00AE4B95"/>
    <w:rsid w:val="00AE4BE3"/>
    <w:rsid w:val="00AE4F34"/>
    <w:rsid w:val="00AE4F7E"/>
    <w:rsid w:val="00AE5BEB"/>
    <w:rsid w:val="00AE5D2B"/>
    <w:rsid w:val="00AE68A3"/>
    <w:rsid w:val="00AE6C0A"/>
    <w:rsid w:val="00AE70D5"/>
    <w:rsid w:val="00AE74B4"/>
    <w:rsid w:val="00AE7E49"/>
    <w:rsid w:val="00AE7E94"/>
    <w:rsid w:val="00AE7FBF"/>
    <w:rsid w:val="00AF0042"/>
    <w:rsid w:val="00AF09F5"/>
    <w:rsid w:val="00AF0B23"/>
    <w:rsid w:val="00AF0D4B"/>
    <w:rsid w:val="00AF163B"/>
    <w:rsid w:val="00AF1C87"/>
    <w:rsid w:val="00AF21B1"/>
    <w:rsid w:val="00AF2CF9"/>
    <w:rsid w:val="00AF3143"/>
    <w:rsid w:val="00AF38DE"/>
    <w:rsid w:val="00AF390E"/>
    <w:rsid w:val="00AF439C"/>
    <w:rsid w:val="00AF4419"/>
    <w:rsid w:val="00AF5D50"/>
    <w:rsid w:val="00AF685A"/>
    <w:rsid w:val="00AF68F8"/>
    <w:rsid w:val="00AF6939"/>
    <w:rsid w:val="00AF71E1"/>
    <w:rsid w:val="00AF75D0"/>
    <w:rsid w:val="00AF7DF9"/>
    <w:rsid w:val="00B00974"/>
    <w:rsid w:val="00B00A19"/>
    <w:rsid w:val="00B00B86"/>
    <w:rsid w:val="00B02496"/>
    <w:rsid w:val="00B02A94"/>
    <w:rsid w:val="00B030E8"/>
    <w:rsid w:val="00B0364F"/>
    <w:rsid w:val="00B03B76"/>
    <w:rsid w:val="00B043B6"/>
    <w:rsid w:val="00B04422"/>
    <w:rsid w:val="00B04465"/>
    <w:rsid w:val="00B04DD9"/>
    <w:rsid w:val="00B053C7"/>
    <w:rsid w:val="00B0551D"/>
    <w:rsid w:val="00B05A62"/>
    <w:rsid w:val="00B05C03"/>
    <w:rsid w:val="00B06030"/>
    <w:rsid w:val="00B06A2E"/>
    <w:rsid w:val="00B06AF0"/>
    <w:rsid w:val="00B0745A"/>
    <w:rsid w:val="00B10920"/>
    <w:rsid w:val="00B1099B"/>
    <w:rsid w:val="00B10E22"/>
    <w:rsid w:val="00B11696"/>
    <w:rsid w:val="00B1192D"/>
    <w:rsid w:val="00B120F3"/>
    <w:rsid w:val="00B121CD"/>
    <w:rsid w:val="00B12A47"/>
    <w:rsid w:val="00B12F6B"/>
    <w:rsid w:val="00B13727"/>
    <w:rsid w:val="00B13924"/>
    <w:rsid w:val="00B13F24"/>
    <w:rsid w:val="00B1464B"/>
    <w:rsid w:val="00B14679"/>
    <w:rsid w:val="00B146D1"/>
    <w:rsid w:val="00B14963"/>
    <w:rsid w:val="00B14CB6"/>
    <w:rsid w:val="00B151DD"/>
    <w:rsid w:val="00B16338"/>
    <w:rsid w:val="00B217F2"/>
    <w:rsid w:val="00B218D9"/>
    <w:rsid w:val="00B21D8A"/>
    <w:rsid w:val="00B2212F"/>
    <w:rsid w:val="00B2281D"/>
    <w:rsid w:val="00B2314B"/>
    <w:rsid w:val="00B2362E"/>
    <w:rsid w:val="00B23730"/>
    <w:rsid w:val="00B23AE7"/>
    <w:rsid w:val="00B23B51"/>
    <w:rsid w:val="00B23B64"/>
    <w:rsid w:val="00B243FE"/>
    <w:rsid w:val="00B24E7E"/>
    <w:rsid w:val="00B25708"/>
    <w:rsid w:val="00B25779"/>
    <w:rsid w:val="00B25AA3"/>
    <w:rsid w:val="00B25B09"/>
    <w:rsid w:val="00B262D5"/>
    <w:rsid w:val="00B26D63"/>
    <w:rsid w:val="00B2712A"/>
    <w:rsid w:val="00B3148A"/>
    <w:rsid w:val="00B316B2"/>
    <w:rsid w:val="00B316B8"/>
    <w:rsid w:val="00B329D2"/>
    <w:rsid w:val="00B32C7C"/>
    <w:rsid w:val="00B32EC0"/>
    <w:rsid w:val="00B331DD"/>
    <w:rsid w:val="00B3323C"/>
    <w:rsid w:val="00B337E1"/>
    <w:rsid w:val="00B33955"/>
    <w:rsid w:val="00B34779"/>
    <w:rsid w:val="00B34B90"/>
    <w:rsid w:val="00B34EDA"/>
    <w:rsid w:val="00B3596D"/>
    <w:rsid w:val="00B36C91"/>
    <w:rsid w:val="00B36E54"/>
    <w:rsid w:val="00B37224"/>
    <w:rsid w:val="00B3774F"/>
    <w:rsid w:val="00B378B7"/>
    <w:rsid w:val="00B37C02"/>
    <w:rsid w:val="00B37CF0"/>
    <w:rsid w:val="00B402A0"/>
    <w:rsid w:val="00B40B4A"/>
    <w:rsid w:val="00B415EF"/>
    <w:rsid w:val="00B422D8"/>
    <w:rsid w:val="00B42884"/>
    <w:rsid w:val="00B42D2D"/>
    <w:rsid w:val="00B42EC7"/>
    <w:rsid w:val="00B43474"/>
    <w:rsid w:val="00B43D0E"/>
    <w:rsid w:val="00B4440D"/>
    <w:rsid w:val="00B4450B"/>
    <w:rsid w:val="00B44941"/>
    <w:rsid w:val="00B45880"/>
    <w:rsid w:val="00B465DE"/>
    <w:rsid w:val="00B46C20"/>
    <w:rsid w:val="00B509B1"/>
    <w:rsid w:val="00B50EBD"/>
    <w:rsid w:val="00B5148A"/>
    <w:rsid w:val="00B515FD"/>
    <w:rsid w:val="00B517A0"/>
    <w:rsid w:val="00B517FA"/>
    <w:rsid w:val="00B519CC"/>
    <w:rsid w:val="00B52380"/>
    <w:rsid w:val="00B52584"/>
    <w:rsid w:val="00B53E16"/>
    <w:rsid w:val="00B547BC"/>
    <w:rsid w:val="00B54A50"/>
    <w:rsid w:val="00B554AB"/>
    <w:rsid w:val="00B566CB"/>
    <w:rsid w:val="00B576A6"/>
    <w:rsid w:val="00B60377"/>
    <w:rsid w:val="00B60677"/>
    <w:rsid w:val="00B608C7"/>
    <w:rsid w:val="00B60E25"/>
    <w:rsid w:val="00B61163"/>
    <w:rsid w:val="00B6119B"/>
    <w:rsid w:val="00B624A7"/>
    <w:rsid w:val="00B6269C"/>
    <w:rsid w:val="00B627F0"/>
    <w:rsid w:val="00B62ED3"/>
    <w:rsid w:val="00B63743"/>
    <w:rsid w:val="00B63770"/>
    <w:rsid w:val="00B6435D"/>
    <w:rsid w:val="00B6467A"/>
    <w:rsid w:val="00B65164"/>
    <w:rsid w:val="00B65741"/>
    <w:rsid w:val="00B6657E"/>
    <w:rsid w:val="00B670CE"/>
    <w:rsid w:val="00B673BA"/>
    <w:rsid w:val="00B67DEE"/>
    <w:rsid w:val="00B7041C"/>
    <w:rsid w:val="00B714BA"/>
    <w:rsid w:val="00B722A5"/>
    <w:rsid w:val="00B7236D"/>
    <w:rsid w:val="00B72403"/>
    <w:rsid w:val="00B72A8E"/>
    <w:rsid w:val="00B72ADA"/>
    <w:rsid w:val="00B73946"/>
    <w:rsid w:val="00B74425"/>
    <w:rsid w:val="00B7445D"/>
    <w:rsid w:val="00B74E85"/>
    <w:rsid w:val="00B7550C"/>
    <w:rsid w:val="00B7576E"/>
    <w:rsid w:val="00B7584A"/>
    <w:rsid w:val="00B80A41"/>
    <w:rsid w:val="00B80C19"/>
    <w:rsid w:val="00B80CA8"/>
    <w:rsid w:val="00B80F2A"/>
    <w:rsid w:val="00B816A4"/>
    <w:rsid w:val="00B817FA"/>
    <w:rsid w:val="00B8216A"/>
    <w:rsid w:val="00B82684"/>
    <w:rsid w:val="00B82B8F"/>
    <w:rsid w:val="00B84344"/>
    <w:rsid w:val="00B848B7"/>
    <w:rsid w:val="00B84FEE"/>
    <w:rsid w:val="00B85071"/>
    <w:rsid w:val="00B858F3"/>
    <w:rsid w:val="00B865D3"/>
    <w:rsid w:val="00B86E2E"/>
    <w:rsid w:val="00B879AD"/>
    <w:rsid w:val="00B907B0"/>
    <w:rsid w:val="00B912FD"/>
    <w:rsid w:val="00B9146E"/>
    <w:rsid w:val="00B91C78"/>
    <w:rsid w:val="00B92403"/>
    <w:rsid w:val="00B929F3"/>
    <w:rsid w:val="00B92E1C"/>
    <w:rsid w:val="00B9303F"/>
    <w:rsid w:val="00B960E7"/>
    <w:rsid w:val="00B96689"/>
    <w:rsid w:val="00BA01AD"/>
    <w:rsid w:val="00BA0283"/>
    <w:rsid w:val="00BA12ED"/>
    <w:rsid w:val="00BA14BC"/>
    <w:rsid w:val="00BA1DE7"/>
    <w:rsid w:val="00BA257E"/>
    <w:rsid w:val="00BA2805"/>
    <w:rsid w:val="00BA3416"/>
    <w:rsid w:val="00BA3530"/>
    <w:rsid w:val="00BA3645"/>
    <w:rsid w:val="00BA3BB7"/>
    <w:rsid w:val="00BA3C19"/>
    <w:rsid w:val="00BA3DBB"/>
    <w:rsid w:val="00BA6761"/>
    <w:rsid w:val="00BA6A00"/>
    <w:rsid w:val="00BA75BE"/>
    <w:rsid w:val="00BA76F2"/>
    <w:rsid w:val="00BA7730"/>
    <w:rsid w:val="00BA78BE"/>
    <w:rsid w:val="00BA7A1A"/>
    <w:rsid w:val="00BA7C0A"/>
    <w:rsid w:val="00BA7F7E"/>
    <w:rsid w:val="00BB00EB"/>
    <w:rsid w:val="00BB0485"/>
    <w:rsid w:val="00BB087B"/>
    <w:rsid w:val="00BB187D"/>
    <w:rsid w:val="00BB2609"/>
    <w:rsid w:val="00BB2852"/>
    <w:rsid w:val="00BB2BBB"/>
    <w:rsid w:val="00BB2E90"/>
    <w:rsid w:val="00BB3943"/>
    <w:rsid w:val="00BB406D"/>
    <w:rsid w:val="00BB4FD1"/>
    <w:rsid w:val="00BB50D6"/>
    <w:rsid w:val="00BB525B"/>
    <w:rsid w:val="00BB5AD4"/>
    <w:rsid w:val="00BB725E"/>
    <w:rsid w:val="00BB7707"/>
    <w:rsid w:val="00BB7996"/>
    <w:rsid w:val="00BC0C4E"/>
    <w:rsid w:val="00BC0E99"/>
    <w:rsid w:val="00BC11AA"/>
    <w:rsid w:val="00BC1368"/>
    <w:rsid w:val="00BC143F"/>
    <w:rsid w:val="00BC1F0B"/>
    <w:rsid w:val="00BC2196"/>
    <w:rsid w:val="00BC3A1D"/>
    <w:rsid w:val="00BC41CB"/>
    <w:rsid w:val="00BC46C6"/>
    <w:rsid w:val="00BC4A13"/>
    <w:rsid w:val="00BC4A47"/>
    <w:rsid w:val="00BC524C"/>
    <w:rsid w:val="00BC71A9"/>
    <w:rsid w:val="00BC743B"/>
    <w:rsid w:val="00BC7BA6"/>
    <w:rsid w:val="00BC7E96"/>
    <w:rsid w:val="00BD0203"/>
    <w:rsid w:val="00BD05D6"/>
    <w:rsid w:val="00BD0B2E"/>
    <w:rsid w:val="00BD1B47"/>
    <w:rsid w:val="00BD2BB1"/>
    <w:rsid w:val="00BD3DE5"/>
    <w:rsid w:val="00BD42D8"/>
    <w:rsid w:val="00BD4F00"/>
    <w:rsid w:val="00BD5C01"/>
    <w:rsid w:val="00BD6257"/>
    <w:rsid w:val="00BD681B"/>
    <w:rsid w:val="00BD6AD9"/>
    <w:rsid w:val="00BE0979"/>
    <w:rsid w:val="00BE09B6"/>
    <w:rsid w:val="00BE0AE2"/>
    <w:rsid w:val="00BE101F"/>
    <w:rsid w:val="00BE131B"/>
    <w:rsid w:val="00BE1493"/>
    <w:rsid w:val="00BE2992"/>
    <w:rsid w:val="00BE2C82"/>
    <w:rsid w:val="00BE3144"/>
    <w:rsid w:val="00BE3378"/>
    <w:rsid w:val="00BE4129"/>
    <w:rsid w:val="00BE4360"/>
    <w:rsid w:val="00BE46FB"/>
    <w:rsid w:val="00BE4CF7"/>
    <w:rsid w:val="00BE54D7"/>
    <w:rsid w:val="00BE6858"/>
    <w:rsid w:val="00BE6A1C"/>
    <w:rsid w:val="00BE7253"/>
    <w:rsid w:val="00BE7681"/>
    <w:rsid w:val="00BE7A8E"/>
    <w:rsid w:val="00BE7C91"/>
    <w:rsid w:val="00BF06E9"/>
    <w:rsid w:val="00BF09FE"/>
    <w:rsid w:val="00BF0DC2"/>
    <w:rsid w:val="00BF0E85"/>
    <w:rsid w:val="00BF165D"/>
    <w:rsid w:val="00BF18DE"/>
    <w:rsid w:val="00BF21DA"/>
    <w:rsid w:val="00BF3D3F"/>
    <w:rsid w:val="00BF3DCB"/>
    <w:rsid w:val="00BF4262"/>
    <w:rsid w:val="00BF45F6"/>
    <w:rsid w:val="00BF4E96"/>
    <w:rsid w:val="00BF5141"/>
    <w:rsid w:val="00BF563A"/>
    <w:rsid w:val="00BF5BC1"/>
    <w:rsid w:val="00BF6F45"/>
    <w:rsid w:val="00BF771A"/>
    <w:rsid w:val="00BF7752"/>
    <w:rsid w:val="00BF7A37"/>
    <w:rsid w:val="00BF7A49"/>
    <w:rsid w:val="00BF7A63"/>
    <w:rsid w:val="00BF7E85"/>
    <w:rsid w:val="00C001A4"/>
    <w:rsid w:val="00C0077F"/>
    <w:rsid w:val="00C007B5"/>
    <w:rsid w:val="00C00C99"/>
    <w:rsid w:val="00C00FE3"/>
    <w:rsid w:val="00C012EF"/>
    <w:rsid w:val="00C0141D"/>
    <w:rsid w:val="00C0237A"/>
    <w:rsid w:val="00C0328C"/>
    <w:rsid w:val="00C03384"/>
    <w:rsid w:val="00C03DDB"/>
    <w:rsid w:val="00C04066"/>
    <w:rsid w:val="00C04852"/>
    <w:rsid w:val="00C05570"/>
    <w:rsid w:val="00C057B7"/>
    <w:rsid w:val="00C0586B"/>
    <w:rsid w:val="00C059A1"/>
    <w:rsid w:val="00C059FD"/>
    <w:rsid w:val="00C06193"/>
    <w:rsid w:val="00C064B5"/>
    <w:rsid w:val="00C064CE"/>
    <w:rsid w:val="00C073CF"/>
    <w:rsid w:val="00C07D4D"/>
    <w:rsid w:val="00C1025A"/>
    <w:rsid w:val="00C103AE"/>
    <w:rsid w:val="00C10ECF"/>
    <w:rsid w:val="00C11E86"/>
    <w:rsid w:val="00C12079"/>
    <w:rsid w:val="00C12A8E"/>
    <w:rsid w:val="00C13380"/>
    <w:rsid w:val="00C13866"/>
    <w:rsid w:val="00C14891"/>
    <w:rsid w:val="00C152C9"/>
    <w:rsid w:val="00C153E9"/>
    <w:rsid w:val="00C15D8F"/>
    <w:rsid w:val="00C15E25"/>
    <w:rsid w:val="00C16127"/>
    <w:rsid w:val="00C16431"/>
    <w:rsid w:val="00C2062B"/>
    <w:rsid w:val="00C20D38"/>
    <w:rsid w:val="00C20EA3"/>
    <w:rsid w:val="00C21524"/>
    <w:rsid w:val="00C21C6C"/>
    <w:rsid w:val="00C2352C"/>
    <w:rsid w:val="00C23584"/>
    <w:rsid w:val="00C23FEF"/>
    <w:rsid w:val="00C245DA"/>
    <w:rsid w:val="00C24650"/>
    <w:rsid w:val="00C25128"/>
    <w:rsid w:val="00C257AA"/>
    <w:rsid w:val="00C2588E"/>
    <w:rsid w:val="00C2591A"/>
    <w:rsid w:val="00C26408"/>
    <w:rsid w:val="00C265C6"/>
    <w:rsid w:val="00C26732"/>
    <w:rsid w:val="00C26B64"/>
    <w:rsid w:val="00C26D6E"/>
    <w:rsid w:val="00C26E6D"/>
    <w:rsid w:val="00C27026"/>
    <w:rsid w:val="00C27595"/>
    <w:rsid w:val="00C27682"/>
    <w:rsid w:val="00C278FF"/>
    <w:rsid w:val="00C30D5A"/>
    <w:rsid w:val="00C314C4"/>
    <w:rsid w:val="00C31C54"/>
    <w:rsid w:val="00C335FE"/>
    <w:rsid w:val="00C33D2A"/>
    <w:rsid w:val="00C33ED9"/>
    <w:rsid w:val="00C346F1"/>
    <w:rsid w:val="00C34E10"/>
    <w:rsid w:val="00C34E80"/>
    <w:rsid w:val="00C362FB"/>
    <w:rsid w:val="00C3742C"/>
    <w:rsid w:val="00C37514"/>
    <w:rsid w:val="00C37BDE"/>
    <w:rsid w:val="00C406DE"/>
    <w:rsid w:val="00C40866"/>
    <w:rsid w:val="00C40CCC"/>
    <w:rsid w:val="00C40E2E"/>
    <w:rsid w:val="00C4112C"/>
    <w:rsid w:val="00C41BA6"/>
    <w:rsid w:val="00C43BC5"/>
    <w:rsid w:val="00C43C7C"/>
    <w:rsid w:val="00C43CA0"/>
    <w:rsid w:val="00C43DDA"/>
    <w:rsid w:val="00C44498"/>
    <w:rsid w:val="00C4499A"/>
    <w:rsid w:val="00C45A6D"/>
    <w:rsid w:val="00C4614F"/>
    <w:rsid w:val="00C46315"/>
    <w:rsid w:val="00C4636B"/>
    <w:rsid w:val="00C46373"/>
    <w:rsid w:val="00C46D34"/>
    <w:rsid w:val="00C46F3F"/>
    <w:rsid w:val="00C471D9"/>
    <w:rsid w:val="00C47C2A"/>
    <w:rsid w:val="00C507F8"/>
    <w:rsid w:val="00C51C3D"/>
    <w:rsid w:val="00C51F66"/>
    <w:rsid w:val="00C520BF"/>
    <w:rsid w:val="00C5217D"/>
    <w:rsid w:val="00C525DE"/>
    <w:rsid w:val="00C52C94"/>
    <w:rsid w:val="00C5421F"/>
    <w:rsid w:val="00C550DC"/>
    <w:rsid w:val="00C554C2"/>
    <w:rsid w:val="00C56580"/>
    <w:rsid w:val="00C56601"/>
    <w:rsid w:val="00C56628"/>
    <w:rsid w:val="00C57458"/>
    <w:rsid w:val="00C57468"/>
    <w:rsid w:val="00C57842"/>
    <w:rsid w:val="00C5790E"/>
    <w:rsid w:val="00C60828"/>
    <w:rsid w:val="00C608DE"/>
    <w:rsid w:val="00C6097A"/>
    <w:rsid w:val="00C61989"/>
    <w:rsid w:val="00C61A50"/>
    <w:rsid w:val="00C61C6D"/>
    <w:rsid w:val="00C62898"/>
    <w:rsid w:val="00C6343B"/>
    <w:rsid w:val="00C63B5F"/>
    <w:rsid w:val="00C63BC2"/>
    <w:rsid w:val="00C63D1C"/>
    <w:rsid w:val="00C647B2"/>
    <w:rsid w:val="00C649A3"/>
    <w:rsid w:val="00C64A12"/>
    <w:rsid w:val="00C64F6C"/>
    <w:rsid w:val="00C65990"/>
    <w:rsid w:val="00C666F7"/>
    <w:rsid w:val="00C678B0"/>
    <w:rsid w:val="00C67EA7"/>
    <w:rsid w:val="00C70BAD"/>
    <w:rsid w:val="00C70DC6"/>
    <w:rsid w:val="00C70EE4"/>
    <w:rsid w:val="00C70FE1"/>
    <w:rsid w:val="00C71747"/>
    <w:rsid w:val="00C71C7A"/>
    <w:rsid w:val="00C71D27"/>
    <w:rsid w:val="00C71F89"/>
    <w:rsid w:val="00C7346C"/>
    <w:rsid w:val="00C73C83"/>
    <w:rsid w:val="00C73E68"/>
    <w:rsid w:val="00C741C1"/>
    <w:rsid w:val="00C74348"/>
    <w:rsid w:val="00C746D2"/>
    <w:rsid w:val="00C74930"/>
    <w:rsid w:val="00C74EA3"/>
    <w:rsid w:val="00C74F3B"/>
    <w:rsid w:val="00C755B6"/>
    <w:rsid w:val="00C75D09"/>
    <w:rsid w:val="00C767E4"/>
    <w:rsid w:val="00C771BF"/>
    <w:rsid w:val="00C774EF"/>
    <w:rsid w:val="00C77F17"/>
    <w:rsid w:val="00C80A7C"/>
    <w:rsid w:val="00C80D01"/>
    <w:rsid w:val="00C81E2F"/>
    <w:rsid w:val="00C82C50"/>
    <w:rsid w:val="00C835F0"/>
    <w:rsid w:val="00C83B26"/>
    <w:rsid w:val="00C85138"/>
    <w:rsid w:val="00C8520D"/>
    <w:rsid w:val="00C8572D"/>
    <w:rsid w:val="00C8575D"/>
    <w:rsid w:val="00C85888"/>
    <w:rsid w:val="00C86CED"/>
    <w:rsid w:val="00C87799"/>
    <w:rsid w:val="00C877D7"/>
    <w:rsid w:val="00C87848"/>
    <w:rsid w:val="00C90A2A"/>
    <w:rsid w:val="00C90A38"/>
    <w:rsid w:val="00C90A42"/>
    <w:rsid w:val="00C92780"/>
    <w:rsid w:val="00C92BBA"/>
    <w:rsid w:val="00C92CCB"/>
    <w:rsid w:val="00C932E8"/>
    <w:rsid w:val="00C94BDA"/>
    <w:rsid w:val="00C94C0D"/>
    <w:rsid w:val="00C94D77"/>
    <w:rsid w:val="00C94E9A"/>
    <w:rsid w:val="00C9575F"/>
    <w:rsid w:val="00C95AEF"/>
    <w:rsid w:val="00C95F71"/>
    <w:rsid w:val="00C9651C"/>
    <w:rsid w:val="00C96705"/>
    <w:rsid w:val="00C975F6"/>
    <w:rsid w:val="00C97EE7"/>
    <w:rsid w:val="00CA09BA"/>
    <w:rsid w:val="00CA0AF2"/>
    <w:rsid w:val="00CA103D"/>
    <w:rsid w:val="00CA14DB"/>
    <w:rsid w:val="00CA3A8A"/>
    <w:rsid w:val="00CA3D7F"/>
    <w:rsid w:val="00CA4103"/>
    <w:rsid w:val="00CA4864"/>
    <w:rsid w:val="00CA490D"/>
    <w:rsid w:val="00CA4FFC"/>
    <w:rsid w:val="00CA54E5"/>
    <w:rsid w:val="00CA5A24"/>
    <w:rsid w:val="00CA5E3E"/>
    <w:rsid w:val="00CA5FB9"/>
    <w:rsid w:val="00CA65E4"/>
    <w:rsid w:val="00CA6D6A"/>
    <w:rsid w:val="00CA6EE7"/>
    <w:rsid w:val="00CA76AB"/>
    <w:rsid w:val="00CB0271"/>
    <w:rsid w:val="00CB06BC"/>
    <w:rsid w:val="00CB15D6"/>
    <w:rsid w:val="00CB1F9C"/>
    <w:rsid w:val="00CB30A4"/>
    <w:rsid w:val="00CB37A4"/>
    <w:rsid w:val="00CB4020"/>
    <w:rsid w:val="00CB4645"/>
    <w:rsid w:val="00CB49F2"/>
    <w:rsid w:val="00CB4D67"/>
    <w:rsid w:val="00CB5C63"/>
    <w:rsid w:val="00CB6433"/>
    <w:rsid w:val="00CB6D0B"/>
    <w:rsid w:val="00CB77F7"/>
    <w:rsid w:val="00CC12F9"/>
    <w:rsid w:val="00CC4505"/>
    <w:rsid w:val="00CC485A"/>
    <w:rsid w:val="00CC532C"/>
    <w:rsid w:val="00CC678C"/>
    <w:rsid w:val="00CC6B53"/>
    <w:rsid w:val="00CC6B9A"/>
    <w:rsid w:val="00CC729D"/>
    <w:rsid w:val="00CD0326"/>
    <w:rsid w:val="00CD168F"/>
    <w:rsid w:val="00CD23BC"/>
    <w:rsid w:val="00CD29C5"/>
    <w:rsid w:val="00CD32A8"/>
    <w:rsid w:val="00CD379D"/>
    <w:rsid w:val="00CD3A2A"/>
    <w:rsid w:val="00CD3AA6"/>
    <w:rsid w:val="00CD5157"/>
    <w:rsid w:val="00CD535E"/>
    <w:rsid w:val="00CD542A"/>
    <w:rsid w:val="00CD56E9"/>
    <w:rsid w:val="00CD570C"/>
    <w:rsid w:val="00CD5AD8"/>
    <w:rsid w:val="00CD5D32"/>
    <w:rsid w:val="00CD5D81"/>
    <w:rsid w:val="00CD5EBF"/>
    <w:rsid w:val="00CD6269"/>
    <w:rsid w:val="00CD63B3"/>
    <w:rsid w:val="00CD674F"/>
    <w:rsid w:val="00CD71C8"/>
    <w:rsid w:val="00CD79C3"/>
    <w:rsid w:val="00CD7B71"/>
    <w:rsid w:val="00CE018A"/>
    <w:rsid w:val="00CE0745"/>
    <w:rsid w:val="00CE08B2"/>
    <w:rsid w:val="00CE08EE"/>
    <w:rsid w:val="00CE0DAF"/>
    <w:rsid w:val="00CE0E3B"/>
    <w:rsid w:val="00CE0F00"/>
    <w:rsid w:val="00CE1A68"/>
    <w:rsid w:val="00CE2068"/>
    <w:rsid w:val="00CE2250"/>
    <w:rsid w:val="00CE2690"/>
    <w:rsid w:val="00CE3E1D"/>
    <w:rsid w:val="00CE4581"/>
    <w:rsid w:val="00CE4A6D"/>
    <w:rsid w:val="00CE4D5F"/>
    <w:rsid w:val="00CE592A"/>
    <w:rsid w:val="00CE734D"/>
    <w:rsid w:val="00CF0172"/>
    <w:rsid w:val="00CF0666"/>
    <w:rsid w:val="00CF0A3B"/>
    <w:rsid w:val="00CF0D53"/>
    <w:rsid w:val="00CF0DAE"/>
    <w:rsid w:val="00CF1628"/>
    <w:rsid w:val="00CF2463"/>
    <w:rsid w:val="00CF2D13"/>
    <w:rsid w:val="00CF2F74"/>
    <w:rsid w:val="00CF34D5"/>
    <w:rsid w:val="00CF3807"/>
    <w:rsid w:val="00CF3A75"/>
    <w:rsid w:val="00CF440A"/>
    <w:rsid w:val="00CF4B71"/>
    <w:rsid w:val="00CF577F"/>
    <w:rsid w:val="00CF5BB0"/>
    <w:rsid w:val="00CF5FDB"/>
    <w:rsid w:val="00CF794E"/>
    <w:rsid w:val="00D0008E"/>
    <w:rsid w:val="00D01870"/>
    <w:rsid w:val="00D02A30"/>
    <w:rsid w:val="00D03E95"/>
    <w:rsid w:val="00D04263"/>
    <w:rsid w:val="00D04932"/>
    <w:rsid w:val="00D04975"/>
    <w:rsid w:val="00D0508E"/>
    <w:rsid w:val="00D0530C"/>
    <w:rsid w:val="00D05577"/>
    <w:rsid w:val="00D0594B"/>
    <w:rsid w:val="00D05D93"/>
    <w:rsid w:val="00D07509"/>
    <w:rsid w:val="00D07CEE"/>
    <w:rsid w:val="00D10177"/>
    <w:rsid w:val="00D11639"/>
    <w:rsid w:val="00D116EE"/>
    <w:rsid w:val="00D11EC4"/>
    <w:rsid w:val="00D12318"/>
    <w:rsid w:val="00D12C91"/>
    <w:rsid w:val="00D14550"/>
    <w:rsid w:val="00D14B3C"/>
    <w:rsid w:val="00D14FCC"/>
    <w:rsid w:val="00D15420"/>
    <w:rsid w:val="00D162BA"/>
    <w:rsid w:val="00D16520"/>
    <w:rsid w:val="00D16BDC"/>
    <w:rsid w:val="00D16DBF"/>
    <w:rsid w:val="00D200EB"/>
    <w:rsid w:val="00D20311"/>
    <w:rsid w:val="00D2063E"/>
    <w:rsid w:val="00D20F0E"/>
    <w:rsid w:val="00D21203"/>
    <w:rsid w:val="00D21876"/>
    <w:rsid w:val="00D2193D"/>
    <w:rsid w:val="00D219AE"/>
    <w:rsid w:val="00D21B41"/>
    <w:rsid w:val="00D22829"/>
    <w:rsid w:val="00D2284A"/>
    <w:rsid w:val="00D22A6B"/>
    <w:rsid w:val="00D22E0E"/>
    <w:rsid w:val="00D234E4"/>
    <w:rsid w:val="00D235D7"/>
    <w:rsid w:val="00D24180"/>
    <w:rsid w:val="00D2422B"/>
    <w:rsid w:val="00D26315"/>
    <w:rsid w:val="00D27654"/>
    <w:rsid w:val="00D27E55"/>
    <w:rsid w:val="00D303A8"/>
    <w:rsid w:val="00D30433"/>
    <w:rsid w:val="00D306F9"/>
    <w:rsid w:val="00D310D2"/>
    <w:rsid w:val="00D316CA"/>
    <w:rsid w:val="00D31B1F"/>
    <w:rsid w:val="00D32681"/>
    <w:rsid w:val="00D32709"/>
    <w:rsid w:val="00D32D7E"/>
    <w:rsid w:val="00D333C9"/>
    <w:rsid w:val="00D33BB3"/>
    <w:rsid w:val="00D33BB6"/>
    <w:rsid w:val="00D33BC3"/>
    <w:rsid w:val="00D33FD6"/>
    <w:rsid w:val="00D3477C"/>
    <w:rsid w:val="00D350C9"/>
    <w:rsid w:val="00D353BC"/>
    <w:rsid w:val="00D35452"/>
    <w:rsid w:val="00D354E5"/>
    <w:rsid w:val="00D3600F"/>
    <w:rsid w:val="00D36B4F"/>
    <w:rsid w:val="00D37C41"/>
    <w:rsid w:val="00D4121A"/>
    <w:rsid w:val="00D4232C"/>
    <w:rsid w:val="00D435FD"/>
    <w:rsid w:val="00D436FC"/>
    <w:rsid w:val="00D43930"/>
    <w:rsid w:val="00D43B6F"/>
    <w:rsid w:val="00D45010"/>
    <w:rsid w:val="00D50E9F"/>
    <w:rsid w:val="00D51323"/>
    <w:rsid w:val="00D52751"/>
    <w:rsid w:val="00D53BD3"/>
    <w:rsid w:val="00D54267"/>
    <w:rsid w:val="00D54318"/>
    <w:rsid w:val="00D5469D"/>
    <w:rsid w:val="00D5495B"/>
    <w:rsid w:val="00D5522D"/>
    <w:rsid w:val="00D558E1"/>
    <w:rsid w:val="00D55DA4"/>
    <w:rsid w:val="00D575D4"/>
    <w:rsid w:val="00D57A6C"/>
    <w:rsid w:val="00D60D26"/>
    <w:rsid w:val="00D611FC"/>
    <w:rsid w:val="00D61506"/>
    <w:rsid w:val="00D62EBD"/>
    <w:rsid w:val="00D6363A"/>
    <w:rsid w:val="00D637F0"/>
    <w:rsid w:val="00D63B6F"/>
    <w:rsid w:val="00D64F4A"/>
    <w:rsid w:val="00D65ABC"/>
    <w:rsid w:val="00D65B86"/>
    <w:rsid w:val="00D668AD"/>
    <w:rsid w:val="00D66BDC"/>
    <w:rsid w:val="00D671C8"/>
    <w:rsid w:val="00D67659"/>
    <w:rsid w:val="00D67A39"/>
    <w:rsid w:val="00D67C6F"/>
    <w:rsid w:val="00D70294"/>
    <w:rsid w:val="00D70D65"/>
    <w:rsid w:val="00D70E78"/>
    <w:rsid w:val="00D7152F"/>
    <w:rsid w:val="00D7161D"/>
    <w:rsid w:val="00D717C7"/>
    <w:rsid w:val="00D71958"/>
    <w:rsid w:val="00D71D07"/>
    <w:rsid w:val="00D71FC8"/>
    <w:rsid w:val="00D72003"/>
    <w:rsid w:val="00D728CA"/>
    <w:rsid w:val="00D73151"/>
    <w:rsid w:val="00D73B65"/>
    <w:rsid w:val="00D74636"/>
    <w:rsid w:val="00D74976"/>
    <w:rsid w:val="00D7497E"/>
    <w:rsid w:val="00D759A1"/>
    <w:rsid w:val="00D764F9"/>
    <w:rsid w:val="00D765C7"/>
    <w:rsid w:val="00D770B3"/>
    <w:rsid w:val="00D77B70"/>
    <w:rsid w:val="00D80A8C"/>
    <w:rsid w:val="00D810ED"/>
    <w:rsid w:val="00D81B2D"/>
    <w:rsid w:val="00D81B93"/>
    <w:rsid w:val="00D820DD"/>
    <w:rsid w:val="00D826E9"/>
    <w:rsid w:val="00D827F4"/>
    <w:rsid w:val="00D82C8E"/>
    <w:rsid w:val="00D8353B"/>
    <w:rsid w:val="00D836F1"/>
    <w:rsid w:val="00D84370"/>
    <w:rsid w:val="00D8482E"/>
    <w:rsid w:val="00D858F5"/>
    <w:rsid w:val="00D85C1A"/>
    <w:rsid w:val="00D862B4"/>
    <w:rsid w:val="00D900FB"/>
    <w:rsid w:val="00D90971"/>
    <w:rsid w:val="00D91214"/>
    <w:rsid w:val="00D918DB"/>
    <w:rsid w:val="00D92C3B"/>
    <w:rsid w:val="00D930FF"/>
    <w:rsid w:val="00D945E5"/>
    <w:rsid w:val="00D95B5F"/>
    <w:rsid w:val="00D95F68"/>
    <w:rsid w:val="00D962B0"/>
    <w:rsid w:val="00D962C8"/>
    <w:rsid w:val="00D96648"/>
    <w:rsid w:val="00D97CCE"/>
    <w:rsid w:val="00D97D23"/>
    <w:rsid w:val="00DA01EC"/>
    <w:rsid w:val="00DA0298"/>
    <w:rsid w:val="00DA11C5"/>
    <w:rsid w:val="00DA17D7"/>
    <w:rsid w:val="00DA1B3F"/>
    <w:rsid w:val="00DA1F3C"/>
    <w:rsid w:val="00DA2AFB"/>
    <w:rsid w:val="00DA2BE1"/>
    <w:rsid w:val="00DA3367"/>
    <w:rsid w:val="00DA364E"/>
    <w:rsid w:val="00DA37C2"/>
    <w:rsid w:val="00DA463E"/>
    <w:rsid w:val="00DA55A1"/>
    <w:rsid w:val="00DA5AE7"/>
    <w:rsid w:val="00DA5E57"/>
    <w:rsid w:val="00DA78EF"/>
    <w:rsid w:val="00DA7F24"/>
    <w:rsid w:val="00DB000C"/>
    <w:rsid w:val="00DB0797"/>
    <w:rsid w:val="00DB147E"/>
    <w:rsid w:val="00DB1828"/>
    <w:rsid w:val="00DB1EB7"/>
    <w:rsid w:val="00DB2109"/>
    <w:rsid w:val="00DB22CF"/>
    <w:rsid w:val="00DB34BA"/>
    <w:rsid w:val="00DB35E3"/>
    <w:rsid w:val="00DB441C"/>
    <w:rsid w:val="00DB4536"/>
    <w:rsid w:val="00DB59F3"/>
    <w:rsid w:val="00DB5DA8"/>
    <w:rsid w:val="00DB7142"/>
    <w:rsid w:val="00DB7E66"/>
    <w:rsid w:val="00DB8145"/>
    <w:rsid w:val="00DC0D2B"/>
    <w:rsid w:val="00DC0DAB"/>
    <w:rsid w:val="00DC1901"/>
    <w:rsid w:val="00DC225C"/>
    <w:rsid w:val="00DC24C6"/>
    <w:rsid w:val="00DC2C0B"/>
    <w:rsid w:val="00DC31A4"/>
    <w:rsid w:val="00DC47D2"/>
    <w:rsid w:val="00DC6DE8"/>
    <w:rsid w:val="00DC7A1A"/>
    <w:rsid w:val="00DC7E57"/>
    <w:rsid w:val="00DD095E"/>
    <w:rsid w:val="00DD099C"/>
    <w:rsid w:val="00DD0A75"/>
    <w:rsid w:val="00DD1422"/>
    <w:rsid w:val="00DD17CB"/>
    <w:rsid w:val="00DD19F3"/>
    <w:rsid w:val="00DD2236"/>
    <w:rsid w:val="00DD2280"/>
    <w:rsid w:val="00DD32A8"/>
    <w:rsid w:val="00DD37ED"/>
    <w:rsid w:val="00DD409C"/>
    <w:rsid w:val="00DD4DB6"/>
    <w:rsid w:val="00DD5246"/>
    <w:rsid w:val="00DD54FF"/>
    <w:rsid w:val="00DD5B47"/>
    <w:rsid w:val="00DD6DB5"/>
    <w:rsid w:val="00DE0388"/>
    <w:rsid w:val="00DE09CE"/>
    <w:rsid w:val="00DE0BCF"/>
    <w:rsid w:val="00DE18EE"/>
    <w:rsid w:val="00DE1B67"/>
    <w:rsid w:val="00DE1CD8"/>
    <w:rsid w:val="00DE22E8"/>
    <w:rsid w:val="00DE3210"/>
    <w:rsid w:val="00DE3C45"/>
    <w:rsid w:val="00DE4C18"/>
    <w:rsid w:val="00DE5808"/>
    <w:rsid w:val="00DE5FF7"/>
    <w:rsid w:val="00DE634C"/>
    <w:rsid w:val="00DE6C52"/>
    <w:rsid w:val="00DE723F"/>
    <w:rsid w:val="00DE743C"/>
    <w:rsid w:val="00DE77FF"/>
    <w:rsid w:val="00DF14F7"/>
    <w:rsid w:val="00DF1822"/>
    <w:rsid w:val="00DF2129"/>
    <w:rsid w:val="00DF29BA"/>
    <w:rsid w:val="00DF2DDC"/>
    <w:rsid w:val="00DF2E39"/>
    <w:rsid w:val="00DF3187"/>
    <w:rsid w:val="00DF3199"/>
    <w:rsid w:val="00DF3251"/>
    <w:rsid w:val="00DF41B7"/>
    <w:rsid w:val="00DF428A"/>
    <w:rsid w:val="00DF4B9F"/>
    <w:rsid w:val="00DF51F2"/>
    <w:rsid w:val="00DF52A6"/>
    <w:rsid w:val="00DF6126"/>
    <w:rsid w:val="00DF617F"/>
    <w:rsid w:val="00DF675C"/>
    <w:rsid w:val="00DF6BC8"/>
    <w:rsid w:val="00DF7167"/>
    <w:rsid w:val="00DF781B"/>
    <w:rsid w:val="00E00599"/>
    <w:rsid w:val="00E00947"/>
    <w:rsid w:val="00E009F3"/>
    <w:rsid w:val="00E00BA6"/>
    <w:rsid w:val="00E00D4C"/>
    <w:rsid w:val="00E01FFB"/>
    <w:rsid w:val="00E03156"/>
    <w:rsid w:val="00E032A8"/>
    <w:rsid w:val="00E0377F"/>
    <w:rsid w:val="00E042BE"/>
    <w:rsid w:val="00E048AD"/>
    <w:rsid w:val="00E051AC"/>
    <w:rsid w:val="00E05E9D"/>
    <w:rsid w:val="00E068B9"/>
    <w:rsid w:val="00E07049"/>
    <w:rsid w:val="00E07C6C"/>
    <w:rsid w:val="00E104A6"/>
    <w:rsid w:val="00E1072E"/>
    <w:rsid w:val="00E12760"/>
    <w:rsid w:val="00E12B97"/>
    <w:rsid w:val="00E13F91"/>
    <w:rsid w:val="00E13FCF"/>
    <w:rsid w:val="00E14017"/>
    <w:rsid w:val="00E1454C"/>
    <w:rsid w:val="00E1469C"/>
    <w:rsid w:val="00E153CD"/>
    <w:rsid w:val="00E153F4"/>
    <w:rsid w:val="00E159FB"/>
    <w:rsid w:val="00E16E04"/>
    <w:rsid w:val="00E16E11"/>
    <w:rsid w:val="00E17467"/>
    <w:rsid w:val="00E17FD6"/>
    <w:rsid w:val="00E2140C"/>
    <w:rsid w:val="00E216F6"/>
    <w:rsid w:val="00E2183D"/>
    <w:rsid w:val="00E21FF1"/>
    <w:rsid w:val="00E22A93"/>
    <w:rsid w:val="00E22C49"/>
    <w:rsid w:val="00E2301A"/>
    <w:rsid w:val="00E236B1"/>
    <w:rsid w:val="00E23D42"/>
    <w:rsid w:val="00E2439E"/>
    <w:rsid w:val="00E250A3"/>
    <w:rsid w:val="00E2568D"/>
    <w:rsid w:val="00E25A79"/>
    <w:rsid w:val="00E264F7"/>
    <w:rsid w:val="00E2679E"/>
    <w:rsid w:val="00E27495"/>
    <w:rsid w:val="00E3078D"/>
    <w:rsid w:val="00E318E0"/>
    <w:rsid w:val="00E3194D"/>
    <w:rsid w:val="00E31C64"/>
    <w:rsid w:val="00E31C77"/>
    <w:rsid w:val="00E32684"/>
    <w:rsid w:val="00E327E5"/>
    <w:rsid w:val="00E32B95"/>
    <w:rsid w:val="00E32DCF"/>
    <w:rsid w:val="00E332F0"/>
    <w:rsid w:val="00E33621"/>
    <w:rsid w:val="00E3420B"/>
    <w:rsid w:val="00E34553"/>
    <w:rsid w:val="00E3467A"/>
    <w:rsid w:val="00E36F5C"/>
    <w:rsid w:val="00E37B9C"/>
    <w:rsid w:val="00E37DA6"/>
    <w:rsid w:val="00E37F0C"/>
    <w:rsid w:val="00E39BAC"/>
    <w:rsid w:val="00E40284"/>
    <w:rsid w:val="00E40568"/>
    <w:rsid w:val="00E40865"/>
    <w:rsid w:val="00E40B70"/>
    <w:rsid w:val="00E40CD5"/>
    <w:rsid w:val="00E40D06"/>
    <w:rsid w:val="00E41E3E"/>
    <w:rsid w:val="00E41E6A"/>
    <w:rsid w:val="00E4250B"/>
    <w:rsid w:val="00E42B5B"/>
    <w:rsid w:val="00E42C75"/>
    <w:rsid w:val="00E43217"/>
    <w:rsid w:val="00E4330D"/>
    <w:rsid w:val="00E43B31"/>
    <w:rsid w:val="00E4415B"/>
    <w:rsid w:val="00E44BC2"/>
    <w:rsid w:val="00E45329"/>
    <w:rsid w:val="00E458A9"/>
    <w:rsid w:val="00E46656"/>
    <w:rsid w:val="00E5003B"/>
    <w:rsid w:val="00E50B3F"/>
    <w:rsid w:val="00E50F1E"/>
    <w:rsid w:val="00E51607"/>
    <w:rsid w:val="00E52085"/>
    <w:rsid w:val="00E52276"/>
    <w:rsid w:val="00E52AA5"/>
    <w:rsid w:val="00E52C1A"/>
    <w:rsid w:val="00E5308C"/>
    <w:rsid w:val="00E53806"/>
    <w:rsid w:val="00E5461C"/>
    <w:rsid w:val="00E553C6"/>
    <w:rsid w:val="00E55740"/>
    <w:rsid w:val="00E55894"/>
    <w:rsid w:val="00E56237"/>
    <w:rsid w:val="00E56276"/>
    <w:rsid w:val="00E56F4F"/>
    <w:rsid w:val="00E60454"/>
    <w:rsid w:val="00E60653"/>
    <w:rsid w:val="00E621AC"/>
    <w:rsid w:val="00E62A54"/>
    <w:rsid w:val="00E62EBA"/>
    <w:rsid w:val="00E63609"/>
    <w:rsid w:val="00E645C8"/>
    <w:rsid w:val="00E64728"/>
    <w:rsid w:val="00E65050"/>
    <w:rsid w:val="00E65E0C"/>
    <w:rsid w:val="00E666AC"/>
    <w:rsid w:val="00E66A6C"/>
    <w:rsid w:val="00E66CB5"/>
    <w:rsid w:val="00E66D13"/>
    <w:rsid w:val="00E67525"/>
    <w:rsid w:val="00E67565"/>
    <w:rsid w:val="00E67607"/>
    <w:rsid w:val="00E67699"/>
    <w:rsid w:val="00E67EDC"/>
    <w:rsid w:val="00E70252"/>
    <w:rsid w:val="00E70AE7"/>
    <w:rsid w:val="00E70D11"/>
    <w:rsid w:val="00E71038"/>
    <w:rsid w:val="00E711CA"/>
    <w:rsid w:val="00E726AD"/>
    <w:rsid w:val="00E73CAC"/>
    <w:rsid w:val="00E74497"/>
    <w:rsid w:val="00E74ABE"/>
    <w:rsid w:val="00E75DB2"/>
    <w:rsid w:val="00E760FA"/>
    <w:rsid w:val="00E77203"/>
    <w:rsid w:val="00E77260"/>
    <w:rsid w:val="00E805F3"/>
    <w:rsid w:val="00E81083"/>
    <w:rsid w:val="00E810ED"/>
    <w:rsid w:val="00E817EC"/>
    <w:rsid w:val="00E8180E"/>
    <w:rsid w:val="00E81D65"/>
    <w:rsid w:val="00E822C9"/>
    <w:rsid w:val="00E83797"/>
    <w:rsid w:val="00E83C3E"/>
    <w:rsid w:val="00E84793"/>
    <w:rsid w:val="00E85844"/>
    <w:rsid w:val="00E85ADB"/>
    <w:rsid w:val="00E86156"/>
    <w:rsid w:val="00E86615"/>
    <w:rsid w:val="00E8787C"/>
    <w:rsid w:val="00E87B66"/>
    <w:rsid w:val="00E9005B"/>
    <w:rsid w:val="00E907D9"/>
    <w:rsid w:val="00E90927"/>
    <w:rsid w:val="00E90AE2"/>
    <w:rsid w:val="00E91FF8"/>
    <w:rsid w:val="00E9212A"/>
    <w:rsid w:val="00E922DA"/>
    <w:rsid w:val="00E929D8"/>
    <w:rsid w:val="00E92A03"/>
    <w:rsid w:val="00E92B75"/>
    <w:rsid w:val="00E92D1B"/>
    <w:rsid w:val="00E92F84"/>
    <w:rsid w:val="00E93C15"/>
    <w:rsid w:val="00E93F70"/>
    <w:rsid w:val="00E950FB"/>
    <w:rsid w:val="00E9607F"/>
    <w:rsid w:val="00E9626C"/>
    <w:rsid w:val="00E96681"/>
    <w:rsid w:val="00E96739"/>
    <w:rsid w:val="00E96873"/>
    <w:rsid w:val="00E971A4"/>
    <w:rsid w:val="00E97221"/>
    <w:rsid w:val="00E975B9"/>
    <w:rsid w:val="00E97AA5"/>
    <w:rsid w:val="00E97F2F"/>
    <w:rsid w:val="00EA0837"/>
    <w:rsid w:val="00EA14D8"/>
    <w:rsid w:val="00EA2543"/>
    <w:rsid w:val="00EA300D"/>
    <w:rsid w:val="00EA34E9"/>
    <w:rsid w:val="00EA37C2"/>
    <w:rsid w:val="00EA3918"/>
    <w:rsid w:val="00EA3C4C"/>
    <w:rsid w:val="00EA3E66"/>
    <w:rsid w:val="00EA43DA"/>
    <w:rsid w:val="00EA4E80"/>
    <w:rsid w:val="00EA61AC"/>
    <w:rsid w:val="00EA6D13"/>
    <w:rsid w:val="00EA72C0"/>
    <w:rsid w:val="00EA7749"/>
    <w:rsid w:val="00EA7BA3"/>
    <w:rsid w:val="00EA7E07"/>
    <w:rsid w:val="00EB07F5"/>
    <w:rsid w:val="00EB123A"/>
    <w:rsid w:val="00EB21CD"/>
    <w:rsid w:val="00EB2C81"/>
    <w:rsid w:val="00EB2F1B"/>
    <w:rsid w:val="00EB3642"/>
    <w:rsid w:val="00EB416B"/>
    <w:rsid w:val="00EB61D9"/>
    <w:rsid w:val="00EB70E9"/>
    <w:rsid w:val="00EC0467"/>
    <w:rsid w:val="00EC0BA7"/>
    <w:rsid w:val="00EC0E11"/>
    <w:rsid w:val="00EC0F53"/>
    <w:rsid w:val="00EC0F83"/>
    <w:rsid w:val="00EC1493"/>
    <w:rsid w:val="00EC14DD"/>
    <w:rsid w:val="00EC19EA"/>
    <w:rsid w:val="00EC2974"/>
    <w:rsid w:val="00EC3F65"/>
    <w:rsid w:val="00EC44EA"/>
    <w:rsid w:val="00EC4627"/>
    <w:rsid w:val="00EC5004"/>
    <w:rsid w:val="00EC560C"/>
    <w:rsid w:val="00EC5AFD"/>
    <w:rsid w:val="00EC69AC"/>
    <w:rsid w:val="00EC6A74"/>
    <w:rsid w:val="00ED02E8"/>
    <w:rsid w:val="00ED0C2F"/>
    <w:rsid w:val="00ED0EF7"/>
    <w:rsid w:val="00ED25F3"/>
    <w:rsid w:val="00ED2DD4"/>
    <w:rsid w:val="00ED338D"/>
    <w:rsid w:val="00ED37CE"/>
    <w:rsid w:val="00ED460A"/>
    <w:rsid w:val="00ED5113"/>
    <w:rsid w:val="00ED5233"/>
    <w:rsid w:val="00ED582F"/>
    <w:rsid w:val="00ED669E"/>
    <w:rsid w:val="00ED6717"/>
    <w:rsid w:val="00ED7959"/>
    <w:rsid w:val="00ED7B90"/>
    <w:rsid w:val="00EE06F6"/>
    <w:rsid w:val="00EE09F2"/>
    <w:rsid w:val="00EE0A43"/>
    <w:rsid w:val="00EE12CF"/>
    <w:rsid w:val="00EE196E"/>
    <w:rsid w:val="00EE204C"/>
    <w:rsid w:val="00EE2173"/>
    <w:rsid w:val="00EE2F6A"/>
    <w:rsid w:val="00EE2FF7"/>
    <w:rsid w:val="00EE34E8"/>
    <w:rsid w:val="00EE3642"/>
    <w:rsid w:val="00EE3B8E"/>
    <w:rsid w:val="00EE4D8A"/>
    <w:rsid w:val="00EE5A85"/>
    <w:rsid w:val="00EE6D9A"/>
    <w:rsid w:val="00EF0420"/>
    <w:rsid w:val="00EF0601"/>
    <w:rsid w:val="00EF0849"/>
    <w:rsid w:val="00EF0880"/>
    <w:rsid w:val="00EF091E"/>
    <w:rsid w:val="00EF0AA6"/>
    <w:rsid w:val="00EF210E"/>
    <w:rsid w:val="00EF24C8"/>
    <w:rsid w:val="00EF3C1F"/>
    <w:rsid w:val="00EF3F31"/>
    <w:rsid w:val="00EF4180"/>
    <w:rsid w:val="00EF4938"/>
    <w:rsid w:val="00EF51B6"/>
    <w:rsid w:val="00EF5CEA"/>
    <w:rsid w:val="00EF5F98"/>
    <w:rsid w:val="00EF642A"/>
    <w:rsid w:val="00EF7C39"/>
    <w:rsid w:val="00EF7EF5"/>
    <w:rsid w:val="00F00248"/>
    <w:rsid w:val="00F0090D"/>
    <w:rsid w:val="00F012FE"/>
    <w:rsid w:val="00F025A6"/>
    <w:rsid w:val="00F031B3"/>
    <w:rsid w:val="00F03846"/>
    <w:rsid w:val="00F04598"/>
    <w:rsid w:val="00F05867"/>
    <w:rsid w:val="00F0643A"/>
    <w:rsid w:val="00F06998"/>
    <w:rsid w:val="00F07282"/>
    <w:rsid w:val="00F07490"/>
    <w:rsid w:val="00F07DC0"/>
    <w:rsid w:val="00F1059E"/>
    <w:rsid w:val="00F10B31"/>
    <w:rsid w:val="00F10CE7"/>
    <w:rsid w:val="00F12312"/>
    <w:rsid w:val="00F12B3D"/>
    <w:rsid w:val="00F12C41"/>
    <w:rsid w:val="00F12FC9"/>
    <w:rsid w:val="00F135DD"/>
    <w:rsid w:val="00F1371F"/>
    <w:rsid w:val="00F13CD7"/>
    <w:rsid w:val="00F15181"/>
    <w:rsid w:val="00F15292"/>
    <w:rsid w:val="00F1534B"/>
    <w:rsid w:val="00F154CD"/>
    <w:rsid w:val="00F16457"/>
    <w:rsid w:val="00F169CE"/>
    <w:rsid w:val="00F172CC"/>
    <w:rsid w:val="00F172DD"/>
    <w:rsid w:val="00F17710"/>
    <w:rsid w:val="00F20682"/>
    <w:rsid w:val="00F20D8C"/>
    <w:rsid w:val="00F210A0"/>
    <w:rsid w:val="00F230BF"/>
    <w:rsid w:val="00F23D41"/>
    <w:rsid w:val="00F23D76"/>
    <w:rsid w:val="00F23F6F"/>
    <w:rsid w:val="00F2479E"/>
    <w:rsid w:val="00F2569E"/>
    <w:rsid w:val="00F258F9"/>
    <w:rsid w:val="00F25E14"/>
    <w:rsid w:val="00F2679C"/>
    <w:rsid w:val="00F26E43"/>
    <w:rsid w:val="00F30057"/>
    <w:rsid w:val="00F3126C"/>
    <w:rsid w:val="00F31C36"/>
    <w:rsid w:val="00F32188"/>
    <w:rsid w:val="00F333DA"/>
    <w:rsid w:val="00F33FD8"/>
    <w:rsid w:val="00F342B1"/>
    <w:rsid w:val="00F35206"/>
    <w:rsid w:val="00F359A7"/>
    <w:rsid w:val="00F363D0"/>
    <w:rsid w:val="00F36CC8"/>
    <w:rsid w:val="00F37262"/>
    <w:rsid w:val="00F378B0"/>
    <w:rsid w:val="00F378B2"/>
    <w:rsid w:val="00F37DAF"/>
    <w:rsid w:val="00F417F4"/>
    <w:rsid w:val="00F42224"/>
    <w:rsid w:val="00F42DAC"/>
    <w:rsid w:val="00F444C8"/>
    <w:rsid w:val="00F44511"/>
    <w:rsid w:val="00F445D9"/>
    <w:rsid w:val="00F44E02"/>
    <w:rsid w:val="00F44ED0"/>
    <w:rsid w:val="00F45A66"/>
    <w:rsid w:val="00F45D0D"/>
    <w:rsid w:val="00F46542"/>
    <w:rsid w:val="00F46547"/>
    <w:rsid w:val="00F47CF0"/>
    <w:rsid w:val="00F47D0F"/>
    <w:rsid w:val="00F47E3A"/>
    <w:rsid w:val="00F516D3"/>
    <w:rsid w:val="00F517F4"/>
    <w:rsid w:val="00F51EBB"/>
    <w:rsid w:val="00F5290B"/>
    <w:rsid w:val="00F52CA0"/>
    <w:rsid w:val="00F52D17"/>
    <w:rsid w:val="00F52E86"/>
    <w:rsid w:val="00F5313B"/>
    <w:rsid w:val="00F5334B"/>
    <w:rsid w:val="00F53911"/>
    <w:rsid w:val="00F54240"/>
    <w:rsid w:val="00F54B70"/>
    <w:rsid w:val="00F54C51"/>
    <w:rsid w:val="00F5548A"/>
    <w:rsid w:val="00F55BBB"/>
    <w:rsid w:val="00F55DB4"/>
    <w:rsid w:val="00F57B93"/>
    <w:rsid w:val="00F57DC8"/>
    <w:rsid w:val="00F600EE"/>
    <w:rsid w:val="00F60960"/>
    <w:rsid w:val="00F6140A"/>
    <w:rsid w:val="00F61518"/>
    <w:rsid w:val="00F6235A"/>
    <w:rsid w:val="00F624A5"/>
    <w:rsid w:val="00F626AF"/>
    <w:rsid w:val="00F626E2"/>
    <w:rsid w:val="00F627CD"/>
    <w:rsid w:val="00F62E6B"/>
    <w:rsid w:val="00F634EB"/>
    <w:rsid w:val="00F63D6D"/>
    <w:rsid w:val="00F64277"/>
    <w:rsid w:val="00F6472D"/>
    <w:rsid w:val="00F651B7"/>
    <w:rsid w:val="00F65AB1"/>
    <w:rsid w:val="00F662F4"/>
    <w:rsid w:val="00F664AE"/>
    <w:rsid w:val="00F66537"/>
    <w:rsid w:val="00F66D9F"/>
    <w:rsid w:val="00F66DFB"/>
    <w:rsid w:val="00F674CB"/>
    <w:rsid w:val="00F705E3"/>
    <w:rsid w:val="00F70780"/>
    <w:rsid w:val="00F70AA8"/>
    <w:rsid w:val="00F7107B"/>
    <w:rsid w:val="00F72434"/>
    <w:rsid w:val="00F725D6"/>
    <w:rsid w:val="00F72FA4"/>
    <w:rsid w:val="00F736E5"/>
    <w:rsid w:val="00F737B4"/>
    <w:rsid w:val="00F737E0"/>
    <w:rsid w:val="00F74B90"/>
    <w:rsid w:val="00F74DC3"/>
    <w:rsid w:val="00F7713D"/>
    <w:rsid w:val="00F77B33"/>
    <w:rsid w:val="00F77F21"/>
    <w:rsid w:val="00F800B8"/>
    <w:rsid w:val="00F81399"/>
    <w:rsid w:val="00F81682"/>
    <w:rsid w:val="00F82813"/>
    <w:rsid w:val="00F829F4"/>
    <w:rsid w:val="00F82E1F"/>
    <w:rsid w:val="00F8300D"/>
    <w:rsid w:val="00F833B7"/>
    <w:rsid w:val="00F84522"/>
    <w:rsid w:val="00F84693"/>
    <w:rsid w:val="00F846BD"/>
    <w:rsid w:val="00F84AEC"/>
    <w:rsid w:val="00F852AA"/>
    <w:rsid w:val="00F854D6"/>
    <w:rsid w:val="00F86389"/>
    <w:rsid w:val="00F87662"/>
    <w:rsid w:val="00F87E1E"/>
    <w:rsid w:val="00F902EF"/>
    <w:rsid w:val="00F90694"/>
    <w:rsid w:val="00F90769"/>
    <w:rsid w:val="00F90877"/>
    <w:rsid w:val="00F910CA"/>
    <w:rsid w:val="00F91883"/>
    <w:rsid w:val="00F91E1D"/>
    <w:rsid w:val="00F93B9A"/>
    <w:rsid w:val="00F94C11"/>
    <w:rsid w:val="00F95587"/>
    <w:rsid w:val="00F96625"/>
    <w:rsid w:val="00F96695"/>
    <w:rsid w:val="00F96A99"/>
    <w:rsid w:val="00F96EF8"/>
    <w:rsid w:val="00F971BE"/>
    <w:rsid w:val="00F97B4A"/>
    <w:rsid w:val="00FA0269"/>
    <w:rsid w:val="00FA0462"/>
    <w:rsid w:val="00FA04F1"/>
    <w:rsid w:val="00FA053A"/>
    <w:rsid w:val="00FA0941"/>
    <w:rsid w:val="00FA1649"/>
    <w:rsid w:val="00FA1E35"/>
    <w:rsid w:val="00FA3C14"/>
    <w:rsid w:val="00FA3DB1"/>
    <w:rsid w:val="00FA4627"/>
    <w:rsid w:val="00FA49B7"/>
    <w:rsid w:val="00FA4BE3"/>
    <w:rsid w:val="00FA5AFB"/>
    <w:rsid w:val="00FA6040"/>
    <w:rsid w:val="00FA6B68"/>
    <w:rsid w:val="00FA6BFF"/>
    <w:rsid w:val="00FA7762"/>
    <w:rsid w:val="00FA7A05"/>
    <w:rsid w:val="00FA7A1B"/>
    <w:rsid w:val="00FB0A6D"/>
    <w:rsid w:val="00FB0A86"/>
    <w:rsid w:val="00FB180A"/>
    <w:rsid w:val="00FB1AF8"/>
    <w:rsid w:val="00FB1D84"/>
    <w:rsid w:val="00FB1E24"/>
    <w:rsid w:val="00FB246C"/>
    <w:rsid w:val="00FB2BAC"/>
    <w:rsid w:val="00FB31C3"/>
    <w:rsid w:val="00FB3570"/>
    <w:rsid w:val="00FB42B2"/>
    <w:rsid w:val="00FB4978"/>
    <w:rsid w:val="00FB4A8E"/>
    <w:rsid w:val="00FB4B43"/>
    <w:rsid w:val="00FB52C4"/>
    <w:rsid w:val="00FB61C1"/>
    <w:rsid w:val="00FB6AE5"/>
    <w:rsid w:val="00FB7313"/>
    <w:rsid w:val="00FB7878"/>
    <w:rsid w:val="00FB7955"/>
    <w:rsid w:val="00FB7B84"/>
    <w:rsid w:val="00FC0277"/>
    <w:rsid w:val="00FC0B05"/>
    <w:rsid w:val="00FC0D8D"/>
    <w:rsid w:val="00FC1066"/>
    <w:rsid w:val="00FC1B62"/>
    <w:rsid w:val="00FC23BE"/>
    <w:rsid w:val="00FC23D2"/>
    <w:rsid w:val="00FC2E8D"/>
    <w:rsid w:val="00FC2F0F"/>
    <w:rsid w:val="00FC4579"/>
    <w:rsid w:val="00FC54CE"/>
    <w:rsid w:val="00FC5922"/>
    <w:rsid w:val="00FC5A88"/>
    <w:rsid w:val="00FC7901"/>
    <w:rsid w:val="00FC7931"/>
    <w:rsid w:val="00FC7967"/>
    <w:rsid w:val="00FC7978"/>
    <w:rsid w:val="00FC7F7D"/>
    <w:rsid w:val="00FD0A1F"/>
    <w:rsid w:val="00FD1429"/>
    <w:rsid w:val="00FD1625"/>
    <w:rsid w:val="00FD1817"/>
    <w:rsid w:val="00FD1856"/>
    <w:rsid w:val="00FD292E"/>
    <w:rsid w:val="00FD2BC5"/>
    <w:rsid w:val="00FD2E7D"/>
    <w:rsid w:val="00FD32E8"/>
    <w:rsid w:val="00FD3B08"/>
    <w:rsid w:val="00FD57A6"/>
    <w:rsid w:val="00FD58F7"/>
    <w:rsid w:val="00FD5A21"/>
    <w:rsid w:val="00FD5FC9"/>
    <w:rsid w:val="00FD67F6"/>
    <w:rsid w:val="00FE1713"/>
    <w:rsid w:val="00FE1DBA"/>
    <w:rsid w:val="00FE1E5C"/>
    <w:rsid w:val="00FE2578"/>
    <w:rsid w:val="00FE25E9"/>
    <w:rsid w:val="00FE3450"/>
    <w:rsid w:val="00FE420F"/>
    <w:rsid w:val="00FE50C5"/>
    <w:rsid w:val="00FE5571"/>
    <w:rsid w:val="00FE6089"/>
    <w:rsid w:val="00FE623E"/>
    <w:rsid w:val="00FE632A"/>
    <w:rsid w:val="00FF001E"/>
    <w:rsid w:val="00FF07D1"/>
    <w:rsid w:val="00FF07EC"/>
    <w:rsid w:val="00FF0C51"/>
    <w:rsid w:val="00FF2053"/>
    <w:rsid w:val="00FF22FF"/>
    <w:rsid w:val="00FF2485"/>
    <w:rsid w:val="00FF2B0A"/>
    <w:rsid w:val="00FF3075"/>
    <w:rsid w:val="00FF3492"/>
    <w:rsid w:val="00FF3A4E"/>
    <w:rsid w:val="00FF3FEC"/>
    <w:rsid w:val="00FF4083"/>
    <w:rsid w:val="00FF42B7"/>
    <w:rsid w:val="00FF5A5D"/>
    <w:rsid w:val="00FF5F93"/>
    <w:rsid w:val="00FF62F6"/>
    <w:rsid w:val="00FF63DD"/>
    <w:rsid w:val="00FF6681"/>
    <w:rsid w:val="00FF7657"/>
    <w:rsid w:val="00FF7CE2"/>
    <w:rsid w:val="011209D7"/>
    <w:rsid w:val="01123F28"/>
    <w:rsid w:val="011AA882"/>
    <w:rsid w:val="019A50F5"/>
    <w:rsid w:val="01AEA74B"/>
    <w:rsid w:val="01C4E341"/>
    <w:rsid w:val="01D6AA22"/>
    <w:rsid w:val="01FD81FD"/>
    <w:rsid w:val="023D5FD1"/>
    <w:rsid w:val="0240E069"/>
    <w:rsid w:val="0244A75F"/>
    <w:rsid w:val="024D78E6"/>
    <w:rsid w:val="02811B96"/>
    <w:rsid w:val="02818F34"/>
    <w:rsid w:val="02B04B87"/>
    <w:rsid w:val="02C05A55"/>
    <w:rsid w:val="02E4A18A"/>
    <w:rsid w:val="02E6C6B4"/>
    <w:rsid w:val="02FB52BB"/>
    <w:rsid w:val="030421E2"/>
    <w:rsid w:val="0316CABA"/>
    <w:rsid w:val="03257065"/>
    <w:rsid w:val="0331FF98"/>
    <w:rsid w:val="033A8C98"/>
    <w:rsid w:val="03418CBB"/>
    <w:rsid w:val="0360B3A2"/>
    <w:rsid w:val="03AC9E13"/>
    <w:rsid w:val="03BFFB9B"/>
    <w:rsid w:val="03D1D5B4"/>
    <w:rsid w:val="03E60816"/>
    <w:rsid w:val="03F4E272"/>
    <w:rsid w:val="03FB6396"/>
    <w:rsid w:val="03FFC201"/>
    <w:rsid w:val="042C8F25"/>
    <w:rsid w:val="04335C7B"/>
    <w:rsid w:val="044000ED"/>
    <w:rsid w:val="04431008"/>
    <w:rsid w:val="046DF952"/>
    <w:rsid w:val="047C7393"/>
    <w:rsid w:val="047D96A1"/>
    <w:rsid w:val="047DDB18"/>
    <w:rsid w:val="04995269"/>
    <w:rsid w:val="049C50E6"/>
    <w:rsid w:val="04BF302F"/>
    <w:rsid w:val="052EA71D"/>
    <w:rsid w:val="053E9EA3"/>
    <w:rsid w:val="0552B501"/>
    <w:rsid w:val="055BF494"/>
    <w:rsid w:val="05823BBE"/>
    <w:rsid w:val="058C202C"/>
    <w:rsid w:val="0592F438"/>
    <w:rsid w:val="05DD2FE5"/>
    <w:rsid w:val="05E59C63"/>
    <w:rsid w:val="06127401"/>
    <w:rsid w:val="0616D123"/>
    <w:rsid w:val="06196956"/>
    <w:rsid w:val="06213821"/>
    <w:rsid w:val="06261EAC"/>
    <w:rsid w:val="0636C7C2"/>
    <w:rsid w:val="0642A5BD"/>
    <w:rsid w:val="065A8661"/>
    <w:rsid w:val="0691A05D"/>
    <w:rsid w:val="06AB62DB"/>
    <w:rsid w:val="06AFF49B"/>
    <w:rsid w:val="06CB6425"/>
    <w:rsid w:val="070B38AD"/>
    <w:rsid w:val="0719AD8B"/>
    <w:rsid w:val="072C3069"/>
    <w:rsid w:val="0743D9E2"/>
    <w:rsid w:val="07545697"/>
    <w:rsid w:val="0769439C"/>
    <w:rsid w:val="076C4564"/>
    <w:rsid w:val="07A1611B"/>
    <w:rsid w:val="07B72ABC"/>
    <w:rsid w:val="07BE5D9B"/>
    <w:rsid w:val="07C42B5D"/>
    <w:rsid w:val="07D518C6"/>
    <w:rsid w:val="080176BA"/>
    <w:rsid w:val="080448DF"/>
    <w:rsid w:val="08530AAC"/>
    <w:rsid w:val="085DB464"/>
    <w:rsid w:val="08854DFB"/>
    <w:rsid w:val="08951BFA"/>
    <w:rsid w:val="08AEBB38"/>
    <w:rsid w:val="08B37F95"/>
    <w:rsid w:val="08D07738"/>
    <w:rsid w:val="08E161D5"/>
    <w:rsid w:val="08E6E89E"/>
    <w:rsid w:val="08F243BB"/>
    <w:rsid w:val="0907E1F6"/>
    <w:rsid w:val="091030F3"/>
    <w:rsid w:val="099E4D63"/>
    <w:rsid w:val="09A021EC"/>
    <w:rsid w:val="09C27E28"/>
    <w:rsid w:val="09C9F2BA"/>
    <w:rsid w:val="09CBFF62"/>
    <w:rsid w:val="09EB194C"/>
    <w:rsid w:val="09F288F2"/>
    <w:rsid w:val="0A22B5EB"/>
    <w:rsid w:val="0A425EF0"/>
    <w:rsid w:val="0A522C20"/>
    <w:rsid w:val="0A58A968"/>
    <w:rsid w:val="0AC7D83C"/>
    <w:rsid w:val="0AC8CB15"/>
    <w:rsid w:val="0AD051F4"/>
    <w:rsid w:val="0AE2F156"/>
    <w:rsid w:val="0AF140B9"/>
    <w:rsid w:val="0AF160F2"/>
    <w:rsid w:val="0B037DB3"/>
    <w:rsid w:val="0B06536D"/>
    <w:rsid w:val="0B25D4BE"/>
    <w:rsid w:val="0B3BF24D"/>
    <w:rsid w:val="0B438BF9"/>
    <w:rsid w:val="0B819D4E"/>
    <w:rsid w:val="0B977898"/>
    <w:rsid w:val="0BBCB58A"/>
    <w:rsid w:val="0BE7FCC3"/>
    <w:rsid w:val="0C05546D"/>
    <w:rsid w:val="0C0B3772"/>
    <w:rsid w:val="0C12673A"/>
    <w:rsid w:val="0C3E1D97"/>
    <w:rsid w:val="0C4B4CBF"/>
    <w:rsid w:val="0C63E7D2"/>
    <w:rsid w:val="0C65A84B"/>
    <w:rsid w:val="0C7F3149"/>
    <w:rsid w:val="0C7F8559"/>
    <w:rsid w:val="0C8972DB"/>
    <w:rsid w:val="0C8EBD19"/>
    <w:rsid w:val="0C965BC9"/>
    <w:rsid w:val="0C98A64D"/>
    <w:rsid w:val="0C9DCC07"/>
    <w:rsid w:val="0CA7AC4D"/>
    <w:rsid w:val="0CB38927"/>
    <w:rsid w:val="0CCD0822"/>
    <w:rsid w:val="0CD885C7"/>
    <w:rsid w:val="0CDCE2F5"/>
    <w:rsid w:val="0D0A2C4B"/>
    <w:rsid w:val="0D2B9B7D"/>
    <w:rsid w:val="0D3B81B8"/>
    <w:rsid w:val="0D4F2D28"/>
    <w:rsid w:val="0D53C05B"/>
    <w:rsid w:val="0D56BEA0"/>
    <w:rsid w:val="0D73D6BE"/>
    <w:rsid w:val="0D7BEE5A"/>
    <w:rsid w:val="0D9591F1"/>
    <w:rsid w:val="0DB34DE9"/>
    <w:rsid w:val="0DCC5E62"/>
    <w:rsid w:val="0DF404A9"/>
    <w:rsid w:val="0DF6BED9"/>
    <w:rsid w:val="0DF89AF7"/>
    <w:rsid w:val="0E0C1ADF"/>
    <w:rsid w:val="0E1B01AA"/>
    <w:rsid w:val="0E41AA7E"/>
    <w:rsid w:val="0E42989C"/>
    <w:rsid w:val="0E6912F2"/>
    <w:rsid w:val="0E69A012"/>
    <w:rsid w:val="0E77265B"/>
    <w:rsid w:val="0E89A9AF"/>
    <w:rsid w:val="0E9758FC"/>
    <w:rsid w:val="0E98E17D"/>
    <w:rsid w:val="0E99D214"/>
    <w:rsid w:val="0EA0AEB6"/>
    <w:rsid w:val="0EBF225D"/>
    <w:rsid w:val="0EC7ECB3"/>
    <w:rsid w:val="0F0D5204"/>
    <w:rsid w:val="0F3F6A65"/>
    <w:rsid w:val="0F5BCD99"/>
    <w:rsid w:val="0FA1B34E"/>
    <w:rsid w:val="0FAC56FC"/>
    <w:rsid w:val="0FB3160B"/>
    <w:rsid w:val="0FBEBEC1"/>
    <w:rsid w:val="0FF63B13"/>
    <w:rsid w:val="100B6F18"/>
    <w:rsid w:val="1028A80A"/>
    <w:rsid w:val="1051C15E"/>
    <w:rsid w:val="105CE0AE"/>
    <w:rsid w:val="105DFFE6"/>
    <w:rsid w:val="107B63A8"/>
    <w:rsid w:val="1097FA3E"/>
    <w:rsid w:val="109B7425"/>
    <w:rsid w:val="10EAEB17"/>
    <w:rsid w:val="10EC7A0B"/>
    <w:rsid w:val="1101F4E9"/>
    <w:rsid w:val="114F0764"/>
    <w:rsid w:val="11834651"/>
    <w:rsid w:val="11939E1F"/>
    <w:rsid w:val="11997643"/>
    <w:rsid w:val="11D7F5D9"/>
    <w:rsid w:val="11E01592"/>
    <w:rsid w:val="12117FED"/>
    <w:rsid w:val="121469D3"/>
    <w:rsid w:val="12259CB3"/>
    <w:rsid w:val="124D5460"/>
    <w:rsid w:val="125878DB"/>
    <w:rsid w:val="127D6F0A"/>
    <w:rsid w:val="1293C5B0"/>
    <w:rsid w:val="12B9242D"/>
    <w:rsid w:val="12C481D8"/>
    <w:rsid w:val="12D822B0"/>
    <w:rsid w:val="12DA2AB7"/>
    <w:rsid w:val="12E9CF13"/>
    <w:rsid w:val="12F13472"/>
    <w:rsid w:val="13069B75"/>
    <w:rsid w:val="1370546F"/>
    <w:rsid w:val="13769CC1"/>
    <w:rsid w:val="13798D46"/>
    <w:rsid w:val="13843BB9"/>
    <w:rsid w:val="13853FAE"/>
    <w:rsid w:val="13B9B2E3"/>
    <w:rsid w:val="13C3EB99"/>
    <w:rsid w:val="13E924C1"/>
    <w:rsid w:val="1435CFA7"/>
    <w:rsid w:val="146BB812"/>
    <w:rsid w:val="1495BA38"/>
    <w:rsid w:val="14BC9F38"/>
    <w:rsid w:val="14EB9050"/>
    <w:rsid w:val="14EC8E45"/>
    <w:rsid w:val="1536C870"/>
    <w:rsid w:val="15482270"/>
    <w:rsid w:val="15590904"/>
    <w:rsid w:val="1586FEC1"/>
    <w:rsid w:val="15A0F8A6"/>
    <w:rsid w:val="15A59D13"/>
    <w:rsid w:val="15B833BF"/>
    <w:rsid w:val="15C31200"/>
    <w:rsid w:val="15CD258C"/>
    <w:rsid w:val="15D35ACC"/>
    <w:rsid w:val="15FC229A"/>
    <w:rsid w:val="1603B32D"/>
    <w:rsid w:val="1615A6C5"/>
    <w:rsid w:val="162A88EB"/>
    <w:rsid w:val="166FA315"/>
    <w:rsid w:val="16795026"/>
    <w:rsid w:val="16B0BF49"/>
    <w:rsid w:val="16D68F79"/>
    <w:rsid w:val="16EFD95F"/>
    <w:rsid w:val="1706D1F9"/>
    <w:rsid w:val="170AEFB7"/>
    <w:rsid w:val="1725F3C2"/>
    <w:rsid w:val="1733F78D"/>
    <w:rsid w:val="1739869B"/>
    <w:rsid w:val="174D613F"/>
    <w:rsid w:val="1764F2E1"/>
    <w:rsid w:val="1793137F"/>
    <w:rsid w:val="17B73C29"/>
    <w:rsid w:val="17C0D4DD"/>
    <w:rsid w:val="17E198EB"/>
    <w:rsid w:val="17EBF169"/>
    <w:rsid w:val="17F712C2"/>
    <w:rsid w:val="183BDE3F"/>
    <w:rsid w:val="189A91E3"/>
    <w:rsid w:val="18CCF710"/>
    <w:rsid w:val="18CD4D79"/>
    <w:rsid w:val="18CEE689"/>
    <w:rsid w:val="18CF3A33"/>
    <w:rsid w:val="18E01CEE"/>
    <w:rsid w:val="1918373D"/>
    <w:rsid w:val="194C13D8"/>
    <w:rsid w:val="195295FD"/>
    <w:rsid w:val="1955F30B"/>
    <w:rsid w:val="1956AD7F"/>
    <w:rsid w:val="197FCC43"/>
    <w:rsid w:val="1994CBB5"/>
    <w:rsid w:val="199C8F59"/>
    <w:rsid w:val="19C1B702"/>
    <w:rsid w:val="19D5A1F5"/>
    <w:rsid w:val="19D8593C"/>
    <w:rsid w:val="19EA8089"/>
    <w:rsid w:val="19EB511A"/>
    <w:rsid w:val="19FCBC94"/>
    <w:rsid w:val="1A109D11"/>
    <w:rsid w:val="1A50DEEA"/>
    <w:rsid w:val="1A66D415"/>
    <w:rsid w:val="1A6F83A5"/>
    <w:rsid w:val="1A7FFCE3"/>
    <w:rsid w:val="1AC26DE8"/>
    <w:rsid w:val="1AC44355"/>
    <w:rsid w:val="1AC5D7FD"/>
    <w:rsid w:val="1AD92A07"/>
    <w:rsid w:val="1AEAE37E"/>
    <w:rsid w:val="1AF28D9C"/>
    <w:rsid w:val="1AF40E39"/>
    <w:rsid w:val="1AF97715"/>
    <w:rsid w:val="1AFB5695"/>
    <w:rsid w:val="1B242AEB"/>
    <w:rsid w:val="1B2D1CF4"/>
    <w:rsid w:val="1B3E17E7"/>
    <w:rsid w:val="1B4BEF04"/>
    <w:rsid w:val="1B660961"/>
    <w:rsid w:val="1BACD199"/>
    <w:rsid w:val="1BB81F19"/>
    <w:rsid w:val="1BB85C2D"/>
    <w:rsid w:val="1BB8BCDB"/>
    <w:rsid w:val="1BC5773B"/>
    <w:rsid w:val="1BF69000"/>
    <w:rsid w:val="1C081F71"/>
    <w:rsid w:val="1C1CD598"/>
    <w:rsid w:val="1C3A7765"/>
    <w:rsid w:val="1C41C07F"/>
    <w:rsid w:val="1C4AC697"/>
    <w:rsid w:val="1C51F869"/>
    <w:rsid w:val="1C655D37"/>
    <w:rsid w:val="1C758695"/>
    <w:rsid w:val="1C7D1A27"/>
    <w:rsid w:val="1CBDF3D2"/>
    <w:rsid w:val="1CC5F8F8"/>
    <w:rsid w:val="1D2B42C7"/>
    <w:rsid w:val="1D3DBCD0"/>
    <w:rsid w:val="1D480251"/>
    <w:rsid w:val="1D5885EF"/>
    <w:rsid w:val="1D83B0DB"/>
    <w:rsid w:val="1D84FF39"/>
    <w:rsid w:val="1DC8448A"/>
    <w:rsid w:val="1DE0AE2F"/>
    <w:rsid w:val="1DF85448"/>
    <w:rsid w:val="1DFDE862"/>
    <w:rsid w:val="1E081DDE"/>
    <w:rsid w:val="1E2808D7"/>
    <w:rsid w:val="1E354C5D"/>
    <w:rsid w:val="1EA25A05"/>
    <w:rsid w:val="1EA38D8E"/>
    <w:rsid w:val="1ECC20F2"/>
    <w:rsid w:val="1ECC40C0"/>
    <w:rsid w:val="1EDF9114"/>
    <w:rsid w:val="1F048BFB"/>
    <w:rsid w:val="1F22BF4E"/>
    <w:rsid w:val="1F416E4B"/>
    <w:rsid w:val="1F4D7094"/>
    <w:rsid w:val="1F4F8EA0"/>
    <w:rsid w:val="1F7B235E"/>
    <w:rsid w:val="1F8B59F1"/>
    <w:rsid w:val="1F95DE58"/>
    <w:rsid w:val="1F9E8250"/>
    <w:rsid w:val="1FDDD25C"/>
    <w:rsid w:val="1FED4C69"/>
    <w:rsid w:val="1FF550EE"/>
    <w:rsid w:val="1FF642AD"/>
    <w:rsid w:val="1FFC7A4D"/>
    <w:rsid w:val="1FFF68AD"/>
    <w:rsid w:val="20046D52"/>
    <w:rsid w:val="203ABC72"/>
    <w:rsid w:val="20A8776F"/>
    <w:rsid w:val="20C583D9"/>
    <w:rsid w:val="20CC9AFD"/>
    <w:rsid w:val="20F58C0F"/>
    <w:rsid w:val="2100DB20"/>
    <w:rsid w:val="2108BD6A"/>
    <w:rsid w:val="211555D5"/>
    <w:rsid w:val="2125D888"/>
    <w:rsid w:val="21272A52"/>
    <w:rsid w:val="212AD9B9"/>
    <w:rsid w:val="215AC05B"/>
    <w:rsid w:val="218079CD"/>
    <w:rsid w:val="218FCD39"/>
    <w:rsid w:val="219F4DCA"/>
    <w:rsid w:val="21A0D8E1"/>
    <w:rsid w:val="21AF0BDB"/>
    <w:rsid w:val="21B01CC4"/>
    <w:rsid w:val="21B32792"/>
    <w:rsid w:val="21D68CD3"/>
    <w:rsid w:val="21F9879A"/>
    <w:rsid w:val="220CB19D"/>
    <w:rsid w:val="222E25F6"/>
    <w:rsid w:val="223D790B"/>
    <w:rsid w:val="224360CC"/>
    <w:rsid w:val="22477D88"/>
    <w:rsid w:val="224C4E4E"/>
    <w:rsid w:val="2274E050"/>
    <w:rsid w:val="22890ACD"/>
    <w:rsid w:val="229137D0"/>
    <w:rsid w:val="22A93C1A"/>
    <w:rsid w:val="22B843EF"/>
    <w:rsid w:val="22C897B7"/>
    <w:rsid w:val="22CFD5CA"/>
    <w:rsid w:val="22D0D303"/>
    <w:rsid w:val="22D2E5E6"/>
    <w:rsid w:val="22FD2FAF"/>
    <w:rsid w:val="230CDF94"/>
    <w:rsid w:val="2317EFDE"/>
    <w:rsid w:val="234BED25"/>
    <w:rsid w:val="23573B1D"/>
    <w:rsid w:val="235CBB8D"/>
    <w:rsid w:val="23726E7A"/>
    <w:rsid w:val="237304CF"/>
    <w:rsid w:val="237A4C14"/>
    <w:rsid w:val="238DBD2E"/>
    <w:rsid w:val="2391DE19"/>
    <w:rsid w:val="23A77370"/>
    <w:rsid w:val="23AE1422"/>
    <w:rsid w:val="23BB69F9"/>
    <w:rsid w:val="23DF312D"/>
    <w:rsid w:val="23E4BA02"/>
    <w:rsid w:val="23E97A76"/>
    <w:rsid w:val="23FC58BC"/>
    <w:rsid w:val="24132F8B"/>
    <w:rsid w:val="24207A67"/>
    <w:rsid w:val="24362FF3"/>
    <w:rsid w:val="2457E956"/>
    <w:rsid w:val="2491256B"/>
    <w:rsid w:val="2492D8B6"/>
    <w:rsid w:val="249A3978"/>
    <w:rsid w:val="249E8B8E"/>
    <w:rsid w:val="24BC9FD5"/>
    <w:rsid w:val="24C5FC32"/>
    <w:rsid w:val="24C60616"/>
    <w:rsid w:val="24EDFA1A"/>
    <w:rsid w:val="251F434D"/>
    <w:rsid w:val="25271F75"/>
    <w:rsid w:val="253F3032"/>
    <w:rsid w:val="255294D8"/>
    <w:rsid w:val="255671E6"/>
    <w:rsid w:val="2574E111"/>
    <w:rsid w:val="2582CFEA"/>
    <w:rsid w:val="25C7C22D"/>
    <w:rsid w:val="25CAA967"/>
    <w:rsid w:val="25DBD841"/>
    <w:rsid w:val="25DD2027"/>
    <w:rsid w:val="260E4BDF"/>
    <w:rsid w:val="26181DEC"/>
    <w:rsid w:val="2628FA93"/>
    <w:rsid w:val="268FDD03"/>
    <w:rsid w:val="26A7E81B"/>
    <w:rsid w:val="26AFD02D"/>
    <w:rsid w:val="26C46269"/>
    <w:rsid w:val="26DF1432"/>
    <w:rsid w:val="26F8E382"/>
    <w:rsid w:val="2710C395"/>
    <w:rsid w:val="271D9199"/>
    <w:rsid w:val="272789D7"/>
    <w:rsid w:val="274A31D5"/>
    <w:rsid w:val="275AA085"/>
    <w:rsid w:val="276679C8"/>
    <w:rsid w:val="27672AC6"/>
    <w:rsid w:val="2779C84C"/>
    <w:rsid w:val="277D6A77"/>
    <w:rsid w:val="279F09B1"/>
    <w:rsid w:val="27AED835"/>
    <w:rsid w:val="27B2EB22"/>
    <w:rsid w:val="27D000DB"/>
    <w:rsid w:val="27E8CE7A"/>
    <w:rsid w:val="27F05292"/>
    <w:rsid w:val="2803DB9A"/>
    <w:rsid w:val="28215C32"/>
    <w:rsid w:val="2836F012"/>
    <w:rsid w:val="2847BBF7"/>
    <w:rsid w:val="2888B75B"/>
    <w:rsid w:val="289AADA2"/>
    <w:rsid w:val="28C40967"/>
    <w:rsid w:val="28F8ECAE"/>
    <w:rsid w:val="28FF14E0"/>
    <w:rsid w:val="293D8A90"/>
    <w:rsid w:val="296CDED6"/>
    <w:rsid w:val="297246CC"/>
    <w:rsid w:val="2980FFEF"/>
    <w:rsid w:val="29A7F8DD"/>
    <w:rsid w:val="29A962D8"/>
    <w:rsid w:val="29B38489"/>
    <w:rsid w:val="29BA61BF"/>
    <w:rsid w:val="29C35010"/>
    <w:rsid w:val="2A1A62C5"/>
    <w:rsid w:val="2A1CDB87"/>
    <w:rsid w:val="2A6A5CB3"/>
    <w:rsid w:val="2A8DDBB9"/>
    <w:rsid w:val="2AA4C565"/>
    <w:rsid w:val="2ACBB1E1"/>
    <w:rsid w:val="2B0D57B0"/>
    <w:rsid w:val="2B5C16B5"/>
    <w:rsid w:val="2B6448F3"/>
    <w:rsid w:val="2B64DF2F"/>
    <w:rsid w:val="2B815F56"/>
    <w:rsid w:val="2B841AB1"/>
    <w:rsid w:val="2B962CDA"/>
    <w:rsid w:val="2B9BD43B"/>
    <w:rsid w:val="2BDA0837"/>
    <w:rsid w:val="2C0338F4"/>
    <w:rsid w:val="2C0E447B"/>
    <w:rsid w:val="2C200FAA"/>
    <w:rsid w:val="2C2A77F8"/>
    <w:rsid w:val="2C3D7520"/>
    <w:rsid w:val="2C50842A"/>
    <w:rsid w:val="2C5C3540"/>
    <w:rsid w:val="2C694B60"/>
    <w:rsid w:val="2C8FC438"/>
    <w:rsid w:val="2C9B9ADC"/>
    <w:rsid w:val="2CBA842F"/>
    <w:rsid w:val="2CDC4BA2"/>
    <w:rsid w:val="2CF8DA26"/>
    <w:rsid w:val="2D4535E5"/>
    <w:rsid w:val="2D54F668"/>
    <w:rsid w:val="2DBB61B8"/>
    <w:rsid w:val="2DFB5A17"/>
    <w:rsid w:val="2E4091AC"/>
    <w:rsid w:val="2E57E9FD"/>
    <w:rsid w:val="2E5AA285"/>
    <w:rsid w:val="2E93C91D"/>
    <w:rsid w:val="2EA5066D"/>
    <w:rsid w:val="2EBDE8A8"/>
    <w:rsid w:val="2ED9A4D9"/>
    <w:rsid w:val="2EE9511E"/>
    <w:rsid w:val="2EFF1A91"/>
    <w:rsid w:val="2F008F9A"/>
    <w:rsid w:val="2F1D6060"/>
    <w:rsid w:val="2F2B8542"/>
    <w:rsid w:val="2F2F886E"/>
    <w:rsid w:val="2F811DF4"/>
    <w:rsid w:val="2F8439A8"/>
    <w:rsid w:val="2F9F78B4"/>
    <w:rsid w:val="2FC171FE"/>
    <w:rsid w:val="2FD2547A"/>
    <w:rsid w:val="2FF0DE70"/>
    <w:rsid w:val="2FFD1D53"/>
    <w:rsid w:val="300282AD"/>
    <w:rsid w:val="301494FC"/>
    <w:rsid w:val="303CA931"/>
    <w:rsid w:val="30581A9D"/>
    <w:rsid w:val="3076C67F"/>
    <w:rsid w:val="3082734A"/>
    <w:rsid w:val="30B64482"/>
    <w:rsid w:val="30B65F22"/>
    <w:rsid w:val="30DC351E"/>
    <w:rsid w:val="30DE31BE"/>
    <w:rsid w:val="30F8ED2B"/>
    <w:rsid w:val="31320C59"/>
    <w:rsid w:val="31564EDE"/>
    <w:rsid w:val="3160D4F0"/>
    <w:rsid w:val="31726737"/>
    <w:rsid w:val="318FDA76"/>
    <w:rsid w:val="31A1782D"/>
    <w:rsid w:val="31B4994C"/>
    <w:rsid w:val="31BAF845"/>
    <w:rsid w:val="31DA5CD3"/>
    <w:rsid w:val="31DC41B1"/>
    <w:rsid w:val="320694C1"/>
    <w:rsid w:val="321650C3"/>
    <w:rsid w:val="321F06F3"/>
    <w:rsid w:val="324E5ECF"/>
    <w:rsid w:val="32562984"/>
    <w:rsid w:val="32621722"/>
    <w:rsid w:val="326CB09F"/>
    <w:rsid w:val="32A3D4AD"/>
    <w:rsid w:val="32AFDA65"/>
    <w:rsid w:val="32B92677"/>
    <w:rsid w:val="32D94644"/>
    <w:rsid w:val="32FBB293"/>
    <w:rsid w:val="32FDB170"/>
    <w:rsid w:val="331347F6"/>
    <w:rsid w:val="33285104"/>
    <w:rsid w:val="3335E7FC"/>
    <w:rsid w:val="334301C6"/>
    <w:rsid w:val="33433BDD"/>
    <w:rsid w:val="334F2526"/>
    <w:rsid w:val="3381D799"/>
    <w:rsid w:val="3387E073"/>
    <w:rsid w:val="339BAFDF"/>
    <w:rsid w:val="33BAC286"/>
    <w:rsid w:val="33C82904"/>
    <w:rsid w:val="33CA70CB"/>
    <w:rsid w:val="33CE3E73"/>
    <w:rsid w:val="340733B6"/>
    <w:rsid w:val="340BB771"/>
    <w:rsid w:val="340F55F9"/>
    <w:rsid w:val="342F93F3"/>
    <w:rsid w:val="34319E7C"/>
    <w:rsid w:val="3441BD48"/>
    <w:rsid w:val="3459846D"/>
    <w:rsid w:val="34700D86"/>
    <w:rsid w:val="3480AC30"/>
    <w:rsid w:val="348E1378"/>
    <w:rsid w:val="34A0FCA3"/>
    <w:rsid w:val="34B99168"/>
    <w:rsid w:val="34C2DF39"/>
    <w:rsid w:val="34CA3B03"/>
    <w:rsid w:val="34CE1CAA"/>
    <w:rsid w:val="34D87B09"/>
    <w:rsid w:val="34DE9DE8"/>
    <w:rsid w:val="34EE65F4"/>
    <w:rsid w:val="34F3E499"/>
    <w:rsid w:val="34F662F4"/>
    <w:rsid w:val="350FE29C"/>
    <w:rsid w:val="3525057E"/>
    <w:rsid w:val="354A5BFD"/>
    <w:rsid w:val="35552598"/>
    <w:rsid w:val="3556A7B5"/>
    <w:rsid w:val="355863C3"/>
    <w:rsid w:val="3599081F"/>
    <w:rsid w:val="35C96A2B"/>
    <w:rsid w:val="35D5B5D8"/>
    <w:rsid w:val="35DD3AAC"/>
    <w:rsid w:val="360F1F72"/>
    <w:rsid w:val="36143DA2"/>
    <w:rsid w:val="362ABE03"/>
    <w:rsid w:val="36312DBE"/>
    <w:rsid w:val="36340231"/>
    <w:rsid w:val="3636F3E9"/>
    <w:rsid w:val="363866AD"/>
    <w:rsid w:val="3643E1F1"/>
    <w:rsid w:val="3644DE0C"/>
    <w:rsid w:val="36454506"/>
    <w:rsid w:val="3646D843"/>
    <w:rsid w:val="3653CB40"/>
    <w:rsid w:val="36637B2C"/>
    <w:rsid w:val="366DA1F0"/>
    <w:rsid w:val="3697933F"/>
    <w:rsid w:val="36AB4A77"/>
    <w:rsid w:val="36B11B22"/>
    <w:rsid w:val="36B43E3C"/>
    <w:rsid w:val="36C18B54"/>
    <w:rsid w:val="36E3568B"/>
    <w:rsid w:val="36FDA7EF"/>
    <w:rsid w:val="36FE523C"/>
    <w:rsid w:val="372F097F"/>
    <w:rsid w:val="3757D5C4"/>
    <w:rsid w:val="375D999E"/>
    <w:rsid w:val="376381DF"/>
    <w:rsid w:val="376FC705"/>
    <w:rsid w:val="3794A207"/>
    <w:rsid w:val="379B7BC7"/>
    <w:rsid w:val="379BA492"/>
    <w:rsid w:val="37B464A8"/>
    <w:rsid w:val="37F4FEAB"/>
    <w:rsid w:val="37F7EF3E"/>
    <w:rsid w:val="38077BE8"/>
    <w:rsid w:val="3824D4D4"/>
    <w:rsid w:val="383C63B0"/>
    <w:rsid w:val="3862C1D1"/>
    <w:rsid w:val="3888EA2B"/>
    <w:rsid w:val="38B6D6AB"/>
    <w:rsid w:val="38D032BA"/>
    <w:rsid w:val="38E57795"/>
    <w:rsid w:val="391799F4"/>
    <w:rsid w:val="391C9132"/>
    <w:rsid w:val="39274BA1"/>
    <w:rsid w:val="392892EE"/>
    <w:rsid w:val="39374C28"/>
    <w:rsid w:val="393C699B"/>
    <w:rsid w:val="39534DB8"/>
    <w:rsid w:val="3976E8DE"/>
    <w:rsid w:val="39E41FFF"/>
    <w:rsid w:val="39E72F46"/>
    <w:rsid w:val="39EE9A3A"/>
    <w:rsid w:val="39F5DE3A"/>
    <w:rsid w:val="3A14F093"/>
    <w:rsid w:val="3A27E7FE"/>
    <w:rsid w:val="3A33739E"/>
    <w:rsid w:val="3A3548B1"/>
    <w:rsid w:val="3A7B601A"/>
    <w:rsid w:val="3A7B7BCD"/>
    <w:rsid w:val="3ACD7EA4"/>
    <w:rsid w:val="3AD31C89"/>
    <w:rsid w:val="3AD470D1"/>
    <w:rsid w:val="3B0A38E3"/>
    <w:rsid w:val="3B195CB9"/>
    <w:rsid w:val="3B223B11"/>
    <w:rsid w:val="3B27F2D6"/>
    <w:rsid w:val="3B71D0BC"/>
    <w:rsid w:val="3B7CCB3F"/>
    <w:rsid w:val="3B86F7F8"/>
    <w:rsid w:val="3B88FD53"/>
    <w:rsid w:val="3BBE017B"/>
    <w:rsid w:val="3BBF4CDE"/>
    <w:rsid w:val="3BD76833"/>
    <w:rsid w:val="3C13F244"/>
    <w:rsid w:val="3C186AEB"/>
    <w:rsid w:val="3C198EB3"/>
    <w:rsid w:val="3C532C66"/>
    <w:rsid w:val="3C60C669"/>
    <w:rsid w:val="3C6B7786"/>
    <w:rsid w:val="3C9A1A6D"/>
    <w:rsid w:val="3D04BB22"/>
    <w:rsid w:val="3D323262"/>
    <w:rsid w:val="3D350F03"/>
    <w:rsid w:val="3D4CC565"/>
    <w:rsid w:val="3D50D8A9"/>
    <w:rsid w:val="3D849BE3"/>
    <w:rsid w:val="3DA350BF"/>
    <w:rsid w:val="3DAFACD9"/>
    <w:rsid w:val="3DC9781D"/>
    <w:rsid w:val="3DD608BC"/>
    <w:rsid w:val="3DE4C898"/>
    <w:rsid w:val="3DE650CE"/>
    <w:rsid w:val="3DF598CF"/>
    <w:rsid w:val="3E064A17"/>
    <w:rsid w:val="3E09C21F"/>
    <w:rsid w:val="3E27E2D1"/>
    <w:rsid w:val="3E347FC9"/>
    <w:rsid w:val="3E3D0DEA"/>
    <w:rsid w:val="3E5152B1"/>
    <w:rsid w:val="3E5A46FA"/>
    <w:rsid w:val="3E607532"/>
    <w:rsid w:val="3E7926D1"/>
    <w:rsid w:val="3E7FBF55"/>
    <w:rsid w:val="3E8C6A41"/>
    <w:rsid w:val="3EB5D2D4"/>
    <w:rsid w:val="3EBAC029"/>
    <w:rsid w:val="3EC5703B"/>
    <w:rsid w:val="3EF9B237"/>
    <w:rsid w:val="3EFDAE18"/>
    <w:rsid w:val="3F0ED819"/>
    <w:rsid w:val="3F7E45AD"/>
    <w:rsid w:val="3FB05D91"/>
    <w:rsid w:val="3FDA9465"/>
    <w:rsid w:val="3FE0C9E8"/>
    <w:rsid w:val="3FFC4593"/>
    <w:rsid w:val="4043EA8B"/>
    <w:rsid w:val="4047B493"/>
    <w:rsid w:val="404FAEE0"/>
    <w:rsid w:val="4090DC41"/>
    <w:rsid w:val="40AA272D"/>
    <w:rsid w:val="40CAA320"/>
    <w:rsid w:val="40CCDEBA"/>
    <w:rsid w:val="40CEA8DA"/>
    <w:rsid w:val="40DE4DC3"/>
    <w:rsid w:val="40E6431D"/>
    <w:rsid w:val="410D6526"/>
    <w:rsid w:val="415D6CE7"/>
    <w:rsid w:val="416FC2B6"/>
    <w:rsid w:val="417C11AD"/>
    <w:rsid w:val="419A4C02"/>
    <w:rsid w:val="419AF750"/>
    <w:rsid w:val="41A5A3DA"/>
    <w:rsid w:val="41AD478B"/>
    <w:rsid w:val="41AE7295"/>
    <w:rsid w:val="422E0C7C"/>
    <w:rsid w:val="42556F7D"/>
    <w:rsid w:val="4268DA4E"/>
    <w:rsid w:val="427E810C"/>
    <w:rsid w:val="42966BF2"/>
    <w:rsid w:val="42A23C1F"/>
    <w:rsid w:val="42AC41E4"/>
    <w:rsid w:val="42E562ED"/>
    <w:rsid w:val="42FB5ABE"/>
    <w:rsid w:val="42FBE3F6"/>
    <w:rsid w:val="43057B4B"/>
    <w:rsid w:val="430F629A"/>
    <w:rsid w:val="4317E20E"/>
    <w:rsid w:val="43348F89"/>
    <w:rsid w:val="434D0EB2"/>
    <w:rsid w:val="4384A93A"/>
    <w:rsid w:val="43881460"/>
    <w:rsid w:val="43AAC1E1"/>
    <w:rsid w:val="43AC684A"/>
    <w:rsid w:val="43C96E65"/>
    <w:rsid w:val="43E2493C"/>
    <w:rsid w:val="43FAE4C6"/>
    <w:rsid w:val="440275D0"/>
    <w:rsid w:val="440DBCA0"/>
    <w:rsid w:val="441C48D4"/>
    <w:rsid w:val="44374A96"/>
    <w:rsid w:val="4439A6F2"/>
    <w:rsid w:val="4473FB82"/>
    <w:rsid w:val="44895830"/>
    <w:rsid w:val="448F2BAB"/>
    <w:rsid w:val="449CB16C"/>
    <w:rsid w:val="45291C2E"/>
    <w:rsid w:val="4558ACD8"/>
    <w:rsid w:val="457E199D"/>
    <w:rsid w:val="45884FDE"/>
    <w:rsid w:val="45989287"/>
    <w:rsid w:val="459FB0CD"/>
    <w:rsid w:val="45A3B821"/>
    <w:rsid w:val="45C1A366"/>
    <w:rsid w:val="45C8D3EF"/>
    <w:rsid w:val="45D9DCE1"/>
    <w:rsid w:val="45F328B5"/>
    <w:rsid w:val="45F37027"/>
    <w:rsid w:val="4618A863"/>
    <w:rsid w:val="4627DFDB"/>
    <w:rsid w:val="464A25FB"/>
    <w:rsid w:val="4652BC21"/>
    <w:rsid w:val="4672C4DF"/>
    <w:rsid w:val="4681BC6A"/>
    <w:rsid w:val="4682B2E7"/>
    <w:rsid w:val="46901444"/>
    <w:rsid w:val="46CD1759"/>
    <w:rsid w:val="46CD793F"/>
    <w:rsid w:val="46D8D632"/>
    <w:rsid w:val="46D9A6BC"/>
    <w:rsid w:val="46DC6CF3"/>
    <w:rsid w:val="46F97B92"/>
    <w:rsid w:val="472042F2"/>
    <w:rsid w:val="4729DAE1"/>
    <w:rsid w:val="47392F07"/>
    <w:rsid w:val="474D23CE"/>
    <w:rsid w:val="4764C5F8"/>
    <w:rsid w:val="47675D08"/>
    <w:rsid w:val="476FA7FA"/>
    <w:rsid w:val="47CE6E32"/>
    <w:rsid w:val="47E2CBB2"/>
    <w:rsid w:val="47EB5331"/>
    <w:rsid w:val="4801F2CB"/>
    <w:rsid w:val="485432ED"/>
    <w:rsid w:val="4860105E"/>
    <w:rsid w:val="4881CDDC"/>
    <w:rsid w:val="48991E2D"/>
    <w:rsid w:val="48B7C7B8"/>
    <w:rsid w:val="48C90B37"/>
    <w:rsid w:val="48F5C54D"/>
    <w:rsid w:val="49184DA1"/>
    <w:rsid w:val="49277A83"/>
    <w:rsid w:val="49599742"/>
    <w:rsid w:val="49621714"/>
    <w:rsid w:val="49990789"/>
    <w:rsid w:val="49A327D9"/>
    <w:rsid w:val="49B9434D"/>
    <w:rsid w:val="49E47F03"/>
    <w:rsid w:val="4A100F88"/>
    <w:rsid w:val="4A27E304"/>
    <w:rsid w:val="4A32C37F"/>
    <w:rsid w:val="4A3A26CB"/>
    <w:rsid w:val="4A4AB322"/>
    <w:rsid w:val="4A4B256B"/>
    <w:rsid w:val="4A58DB2D"/>
    <w:rsid w:val="4A5A6095"/>
    <w:rsid w:val="4A5ACF8A"/>
    <w:rsid w:val="4A5BA6D0"/>
    <w:rsid w:val="4A5D7257"/>
    <w:rsid w:val="4A61CFAD"/>
    <w:rsid w:val="4A697F6E"/>
    <w:rsid w:val="4A6CF63D"/>
    <w:rsid w:val="4A795F1E"/>
    <w:rsid w:val="4A7A38E8"/>
    <w:rsid w:val="4AA2ABFB"/>
    <w:rsid w:val="4ABB0D0E"/>
    <w:rsid w:val="4AC73A24"/>
    <w:rsid w:val="4AF11603"/>
    <w:rsid w:val="4B34CF2A"/>
    <w:rsid w:val="4B3840B2"/>
    <w:rsid w:val="4B3EF83A"/>
    <w:rsid w:val="4B499D7C"/>
    <w:rsid w:val="4B4BC68D"/>
    <w:rsid w:val="4B595743"/>
    <w:rsid w:val="4B605666"/>
    <w:rsid w:val="4B6557BA"/>
    <w:rsid w:val="4B752718"/>
    <w:rsid w:val="4B93F8C1"/>
    <w:rsid w:val="4B95B6FD"/>
    <w:rsid w:val="4BA19EB6"/>
    <w:rsid w:val="4BB4AA9D"/>
    <w:rsid w:val="4BBBF3B4"/>
    <w:rsid w:val="4BC73090"/>
    <w:rsid w:val="4BF319CA"/>
    <w:rsid w:val="4BF3B2D9"/>
    <w:rsid w:val="4BF4E305"/>
    <w:rsid w:val="4C16B6E6"/>
    <w:rsid w:val="4C36CF98"/>
    <w:rsid w:val="4C41C73C"/>
    <w:rsid w:val="4C4DE50F"/>
    <w:rsid w:val="4C50131D"/>
    <w:rsid w:val="4C515B8A"/>
    <w:rsid w:val="4C536117"/>
    <w:rsid w:val="4C574A7D"/>
    <w:rsid w:val="4C711CB2"/>
    <w:rsid w:val="4C8E3807"/>
    <w:rsid w:val="4CB9C358"/>
    <w:rsid w:val="4CE2FA7C"/>
    <w:rsid w:val="4CF7AE94"/>
    <w:rsid w:val="4D094E88"/>
    <w:rsid w:val="4D2DD09D"/>
    <w:rsid w:val="4D2F364D"/>
    <w:rsid w:val="4D67C9DE"/>
    <w:rsid w:val="4D76B8A5"/>
    <w:rsid w:val="4DA3E1D5"/>
    <w:rsid w:val="4DBEC8D0"/>
    <w:rsid w:val="4DC82BCB"/>
    <w:rsid w:val="4E419390"/>
    <w:rsid w:val="4E501E23"/>
    <w:rsid w:val="4E5977BA"/>
    <w:rsid w:val="4E5D5ED9"/>
    <w:rsid w:val="4E648216"/>
    <w:rsid w:val="4E691FDE"/>
    <w:rsid w:val="4E71A24A"/>
    <w:rsid w:val="4E8F5671"/>
    <w:rsid w:val="4E94CB7C"/>
    <w:rsid w:val="4EC5C329"/>
    <w:rsid w:val="4EF82ED5"/>
    <w:rsid w:val="4F00886B"/>
    <w:rsid w:val="4F147F39"/>
    <w:rsid w:val="4F464B2F"/>
    <w:rsid w:val="4F58A439"/>
    <w:rsid w:val="4F873240"/>
    <w:rsid w:val="4F87A54F"/>
    <w:rsid w:val="4FA3AC10"/>
    <w:rsid w:val="50043404"/>
    <w:rsid w:val="5019A08C"/>
    <w:rsid w:val="502460E5"/>
    <w:rsid w:val="5047D739"/>
    <w:rsid w:val="507276A3"/>
    <w:rsid w:val="5078E450"/>
    <w:rsid w:val="507EEC48"/>
    <w:rsid w:val="50868EFF"/>
    <w:rsid w:val="5090CBEB"/>
    <w:rsid w:val="50C478DC"/>
    <w:rsid w:val="50C85428"/>
    <w:rsid w:val="50E4CB34"/>
    <w:rsid w:val="510964D7"/>
    <w:rsid w:val="51176CFD"/>
    <w:rsid w:val="513F7C71"/>
    <w:rsid w:val="5150AE96"/>
    <w:rsid w:val="515246CA"/>
    <w:rsid w:val="51558496"/>
    <w:rsid w:val="516DE7E0"/>
    <w:rsid w:val="51923CB9"/>
    <w:rsid w:val="51954895"/>
    <w:rsid w:val="51A09E52"/>
    <w:rsid w:val="51AFF8C9"/>
    <w:rsid w:val="51B58136"/>
    <w:rsid w:val="51CC5EC7"/>
    <w:rsid w:val="51DD58F3"/>
    <w:rsid w:val="51E5F8E9"/>
    <w:rsid w:val="51F471F6"/>
    <w:rsid w:val="520E3E44"/>
    <w:rsid w:val="52122981"/>
    <w:rsid w:val="522943C4"/>
    <w:rsid w:val="522B51DE"/>
    <w:rsid w:val="522CF16C"/>
    <w:rsid w:val="523C5EE8"/>
    <w:rsid w:val="524B544F"/>
    <w:rsid w:val="526308E3"/>
    <w:rsid w:val="52684CFA"/>
    <w:rsid w:val="528946B5"/>
    <w:rsid w:val="52A112F7"/>
    <w:rsid w:val="52B3E3C3"/>
    <w:rsid w:val="52B530A7"/>
    <w:rsid w:val="52C9A163"/>
    <w:rsid w:val="52E0F617"/>
    <w:rsid w:val="52FC6D7D"/>
    <w:rsid w:val="535198C4"/>
    <w:rsid w:val="536A153D"/>
    <w:rsid w:val="536A26AD"/>
    <w:rsid w:val="5374301B"/>
    <w:rsid w:val="538A0346"/>
    <w:rsid w:val="53B94E22"/>
    <w:rsid w:val="53BEACD1"/>
    <w:rsid w:val="53CDF1A2"/>
    <w:rsid w:val="53CEC5D0"/>
    <w:rsid w:val="53E724B0"/>
    <w:rsid w:val="541F8FA4"/>
    <w:rsid w:val="543BE5F6"/>
    <w:rsid w:val="54771D33"/>
    <w:rsid w:val="549372A1"/>
    <w:rsid w:val="54A063FE"/>
    <w:rsid w:val="54BA8602"/>
    <w:rsid w:val="54BEA247"/>
    <w:rsid w:val="54C69C1E"/>
    <w:rsid w:val="54DAAF38"/>
    <w:rsid w:val="55217D1E"/>
    <w:rsid w:val="5527172C"/>
    <w:rsid w:val="5535EBA2"/>
    <w:rsid w:val="5550B275"/>
    <w:rsid w:val="556649FB"/>
    <w:rsid w:val="556A1465"/>
    <w:rsid w:val="55B4690A"/>
    <w:rsid w:val="55B618E5"/>
    <w:rsid w:val="55D47199"/>
    <w:rsid w:val="55D8B3B9"/>
    <w:rsid w:val="55DE8768"/>
    <w:rsid w:val="55F62012"/>
    <w:rsid w:val="5627CE71"/>
    <w:rsid w:val="5634A01A"/>
    <w:rsid w:val="566F93FB"/>
    <w:rsid w:val="567977D1"/>
    <w:rsid w:val="569AEA1C"/>
    <w:rsid w:val="569F5CAE"/>
    <w:rsid w:val="56A0308D"/>
    <w:rsid w:val="56C3E5C5"/>
    <w:rsid w:val="56C3F92F"/>
    <w:rsid w:val="56CA9ECD"/>
    <w:rsid w:val="56D0F90B"/>
    <w:rsid w:val="56F8866D"/>
    <w:rsid w:val="57000D6F"/>
    <w:rsid w:val="5702D8D4"/>
    <w:rsid w:val="57066692"/>
    <w:rsid w:val="57200899"/>
    <w:rsid w:val="57527438"/>
    <w:rsid w:val="575599D1"/>
    <w:rsid w:val="5774841A"/>
    <w:rsid w:val="57954BED"/>
    <w:rsid w:val="57BB1CD6"/>
    <w:rsid w:val="57CD1E2E"/>
    <w:rsid w:val="57D10F22"/>
    <w:rsid w:val="57E07C9E"/>
    <w:rsid w:val="57F23BFF"/>
    <w:rsid w:val="581FCC1F"/>
    <w:rsid w:val="58245B99"/>
    <w:rsid w:val="58645CFF"/>
    <w:rsid w:val="58671A0F"/>
    <w:rsid w:val="5871121B"/>
    <w:rsid w:val="588033C0"/>
    <w:rsid w:val="589AB315"/>
    <w:rsid w:val="589FD7E0"/>
    <w:rsid w:val="58B66882"/>
    <w:rsid w:val="58D9184B"/>
    <w:rsid w:val="58F67DCB"/>
    <w:rsid w:val="593BABB6"/>
    <w:rsid w:val="59642755"/>
    <w:rsid w:val="59692886"/>
    <w:rsid w:val="59842ACB"/>
    <w:rsid w:val="59BD3540"/>
    <w:rsid w:val="59D8FFF2"/>
    <w:rsid w:val="5A00786E"/>
    <w:rsid w:val="5A1A84BF"/>
    <w:rsid w:val="5A36F473"/>
    <w:rsid w:val="5A580B32"/>
    <w:rsid w:val="5A69A30D"/>
    <w:rsid w:val="5A788B5F"/>
    <w:rsid w:val="5A78A9F3"/>
    <w:rsid w:val="5A910616"/>
    <w:rsid w:val="5A93E639"/>
    <w:rsid w:val="5A9CCD6A"/>
    <w:rsid w:val="5AB97C9A"/>
    <w:rsid w:val="5AC09308"/>
    <w:rsid w:val="5AC8B43A"/>
    <w:rsid w:val="5AE673EC"/>
    <w:rsid w:val="5AE74F86"/>
    <w:rsid w:val="5AE9428F"/>
    <w:rsid w:val="5B02308E"/>
    <w:rsid w:val="5B089D31"/>
    <w:rsid w:val="5B1A21FB"/>
    <w:rsid w:val="5B20D7DF"/>
    <w:rsid w:val="5B4238DC"/>
    <w:rsid w:val="5B497536"/>
    <w:rsid w:val="5B5A275A"/>
    <w:rsid w:val="5B8DE675"/>
    <w:rsid w:val="5BC18987"/>
    <w:rsid w:val="5BD9D7B5"/>
    <w:rsid w:val="5C0C320C"/>
    <w:rsid w:val="5C1F3A9B"/>
    <w:rsid w:val="5C2FB69A"/>
    <w:rsid w:val="5C382514"/>
    <w:rsid w:val="5C590FE0"/>
    <w:rsid w:val="5C78293D"/>
    <w:rsid w:val="5C9E8F14"/>
    <w:rsid w:val="5CA2E6E2"/>
    <w:rsid w:val="5D0B3EFD"/>
    <w:rsid w:val="5D19A4D0"/>
    <w:rsid w:val="5D2AB5BE"/>
    <w:rsid w:val="5D4261AA"/>
    <w:rsid w:val="5D4B4E3C"/>
    <w:rsid w:val="5D4B9368"/>
    <w:rsid w:val="5D67EAF9"/>
    <w:rsid w:val="5D75A816"/>
    <w:rsid w:val="5D777988"/>
    <w:rsid w:val="5D7DC39A"/>
    <w:rsid w:val="5DB04AB5"/>
    <w:rsid w:val="5DBC0010"/>
    <w:rsid w:val="5DCB86FB"/>
    <w:rsid w:val="5E2498D4"/>
    <w:rsid w:val="5E53DEA4"/>
    <w:rsid w:val="5EADC892"/>
    <w:rsid w:val="5EB24400"/>
    <w:rsid w:val="5EC64DC7"/>
    <w:rsid w:val="5ECECBB0"/>
    <w:rsid w:val="5EDE6222"/>
    <w:rsid w:val="5EE3A86F"/>
    <w:rsid w:val="5EE55B44"/>
    <w:rsid w:val="5EEF35D2"/>
    <w:rsid w:val="5EF403E4"/>
    <w:rsid w:val="5EFC5B8B"/>
    <w:rsid w:val="5EFDC486"/>
    <w:rsid w:val="5F0AA8CE"/>
    <w:rsid w:val="5F28700F"/>
    <w:rsid w:val="5F416F80"/>
    <w:rsid w:val="5F4A1272"/>
    <w:rsid w:val="5F4C1B16"/>
    <w:rsid w:val="5F4CC6CB"/>
    <w:rsid w:val="5F54113E"/>
    <w:rsid w:val="5F8A90A8"/>
    <w:rsid w:val="5FAB72EF"/>
    <w:rsid w:val="5FE46BEB"/>
    <w:rsid w:val="5FED3528"/>
    <w:rsid w:val="600CC8A0"/>
    <w:rsid w:val="6010C704"/>
    <w:rsid w:val="60152AFA"/>
    <w:rsid w:val="601D4FCC"/>
    <w:rsid w:val="6030332D"/>
    <w:rsid w:val="603B9690"/>
    <w:rsid w:val="604998F3"/>
    <w:rsid w:val="6094207B"/>
    <w:rsid w:val="60A64A51"/>
    <w:rsid w:val="60B512C2"/>
    <w:rsid w:val="60C3692C"/>
    <w:rsid w:val="60D5210D"/>
    <w:rsid w:val="60E02E21"/>
    <w:rsid w:val="60E5B779"/>
    <w:rsid w:val="60E7E293"/>
    <w:rsid w:val="60FED9E0"/>
    <w:rsid w:val="610DAC4B"/>
    <w:rsid w:val="614A79BF"/>
    <w:rsid w:val="6150C6C1"/>
    <w:rsid w:val="615F415D"/>
    <w:rsid w:val="61A433AC"/>
    <w:rsid w:val="61A88334"/>
    <w:rsid w:val="61E78CCD"/>
    <w:rsid w:val="61E800AA"/>
    <w:rsid w:val="61F5E7F2"/>
    <w:rsid w:val="62019EDD"/>
    <w:rsid w:val="62044945"/>
    <w:rsid w:val="620AFA4E"/>
    <w:rsid w:val="6221F9C0"/>
    <w:rsid w:val="6234BE42"/>
    <w:rsid w:val="62414C91"/>
    <w:rsid w:val="625D1C74"/>
    <w:rsid w:val="6264807F"/>
    <w:rsid w:val="626996B9"/>
    <w:rsid w:val="62AC8AAC"/>
    <w:rsid w:val="63070E87"/>
    <w:rsid w:val="630A9F13"/>
    <w:rsid w:val="632151D5"/>
    <w:rsid w:val="6339569D"/>
    <w:rsid w:val="634341C1"/>
    <w:rsid w:val="634E1340"/>
    <w:rsid w:val="634F2A46"/>
    <w:rsid w:val="6360BA17"/>
    <w:rsid w:val="63A20C1F"/>
    <w:rsid w:val="63D24217"/>
    <w:rsid w:val="6405829A"/>
    <w:rsid w:val="642D7BF2"/>
    <w:rsid w:val="6435C606"/>
    <w:rsid w:val="6444F7D1"/>
    <w:rsid w:val="644D68DD"/>
    <w:rsid w:val="646196C2"/>
    <w:rsid w:val="646C089C"/>
    <w:rsid w:val="646EDA07"/>
    <w:rsid w:val="64909A7E"/>
    <w:rsid w:val="64A63942"/>
    <w:rsid w:val="64B40253"/>
    <w:rsid w:val="64BF66B3"/>
    <w:rsid w:val="64D5DC0F"/>
    <w:rsid w:val="64F2013B"/>
    <w:rsid w:val="64F332E4"/>
    <w:rsid w:val="651D1F42"/>
    <w:rsid w:val="6523250B"/>
    <w:rsid w:val="652DFBEE"/>
    <w:rsid w:val="65378383"/>
    <w:rsid w:val="6544EEAA"/>
    <w:rsid w:val="6550082B"/>
    <w:rsid w:val="65673B88"/>
    <w:rsid w:val="65714077"/>
    <w:rsid w:val="658C7CAD"/>
    <w:rsid w:val="65952A9D"/>
    <w:rsid w:val="65972317"/>
    <w:rsid w:val="65A07E27"/>
    <w:rsid w:val="65A58AD2"/>
    <w:rsid w:val="65B3EA68"/>
    <w:rsid w:val="65B89FC2"/>
    <w:rsid w:val="65D1051B"/>
    <w:rsid w:val="65D916A1"/>
    <w:rsid w:val="65E0C1FE"/>
    <w:rsid w:val="6607A5FB"/>
    <w:rsid w:val="66108FA0"/>
    <w:rsid w:val="66299559"/>
    <w:rsid w:val="6636554E"/>
    <w:rsid w:val="666D2310"/>
    <w:rsid w:val="668C83AB"/>
    <w:rsid w:val="66ADEDFC"/>
    <w:rsid w:val="66B54B25"/>
    <w:rsid w:val="66E6426A"/>
    <w:rsid w:val="66E98A32"/>
    <w:rsid w:val="66F0E07D"/>
    <w:rsid w:val="67049A23"/>
    <w:rsid w:val="67083646"/>
    <w:rsid w:val="672DD9B9"/>
    <w:rsid w:val="673A90C7"/>
    <w:rsid w:val="6750F0BE"/>
    <w:rsid w:val="678659D7"/>
    <w:rsid w:val="67C5C2F7"/>
    <w:rsid w:val="6837F7C5"/>
    <w:rsid w:val="68386986"/>
    <w:rsid w:val="68439F22"/>
    <w:rsid w:val="68477CF9"/>
    <w:rsid w:val="686133F9"/>
    <w:rsid w:val="68666368"/>
    <w:rsid w:val="687CC93E"/>
    <w:rsid w:val="6883A785"/>
    <w:rsid w:val="688544A6"/>
    <w:rsid w:val="689B3E6D"/>
    <w:rsid w:val="68ACCC96"/>
    <w:rsid w:val="68C535AA"/>
    <w:rsid w:val="6920F8EA"/>
    <w:rsid w:val="69359E40"/>
    <w:rsid w:val="6936CD12"/>
    <w:rsid w:val="69388E0B"/>
    <w:rsid w:val="695807A3"/>
    <w:rsid w:val="6965ACBF"/>
    <w:rsid w:val="698C96A5"/>
    <w:rsid w:val="699F2296"/>
    <w:rsid w:val="69AEC5A7"/>
    <w:rsid w:val="69D90DCF"/>
    <w:rsid w:val="69D9B148"/>
    <w:rsid w:val="69FA7D1D"/>
    <w:rsid w:val="6A119DE3"/>
    <w:rsid w:val="6A4140CC"/>
    <w:rsid w:val="6A5A2572"/>
    <w:rsid w:val="6A6E1F59"/>
    <w:rsid w:val="6A80AE1D"/>
    <w:rsid w:val="6A85F653"/>
    <w:rsid w:val="6A935BBC"/>
    <w:rsid w:val="6A95F342"/>
    <w:rsid w:val="6AC29C70"/>
    <w:rsid w:val="6ACC5C6B"/>
    <w:rsid w:val="6AD14CCA"/>
    <w:rsid w:val="6ADDDBC2"/>
    <w:rsid w:val="6AF0590E"/>
    <w:rsid w:val="6AF12098"/>
    <w:rsid w:val="6AF97ABA"/>
    <w:rsid w:val="6B2B15EA"/>
    <w:rsid w:val="6B37906C"/>
    <w:rsid w:val="6B537FF4"/>
    <w:rsid w:val="6B89060D"/>
    <w:rsid w:val="6B939F86"/>
    <w:rsid w:val="6B9DBF57"/>
    <w:rsid w:val="6BC03DC2"/>
    <w:rsid w:val="6BD3FFB7"/>
    <w:rsid w:val="6BF2FBDA"/>
    <w:rsid w:val="6BF357A5"/>
    <w:rsid w:val="6BF50344"/>
    <w:rsid w:val="6C330780"/>
    <w:rsid w:val="6C4DB743"/>
    <w:rsid w:val="6C616505"/>
    <w:rsid w:val="6C6C3B16"/>
    <w:rsid w:val="6C79217E"/>
    <w:rsid w:val="6C8FEB69"/>
    <w:rsid w:val="6CB21088"/>
    <w:rsid w:val="6CB6E007"/>
    <w:rsid w:val="6CBCB5F0"/>
    <w:rsid w:val="6CDC2C03"/>
    <w:rsid w:val="6CDCD603"/>
    <w:rsid w:val="6CF242DE"/>
    <w:rsid w:val="6D0EA444"/>
    <w:rsid w:val="6D10C30C"/>
    <w:rsid w:val="6D1618C9"/>
    <w:rsid w:val="6D2440B6"/>
    <w:rsid w:val="6D24D0B3"/>
    <w:rsid w:val="6D4B3A24"/>
    <w:rsid w:val="6D50728C"/>
    <w:rsid w:val="6D66E499"/>
    <w:rsid w:val="6D8C54FD"/>
    <w:rsid w:val="6D8F1327"/>
    <w:rsid w:val="6DA61DE1"/>
    <w:rsid w:val="6DCB640C"/>
    <w:rsid w:val="6DCD9404"/>
    <w:rsid w:val="6DE9CB94"/>
    <w:rsid w:val="6E149473"/>
    <w:rsid w:val="6E225D08"/>
    <w:rsid w:val="6E3AFC8B"/>
    <w:rsid w:val="6E5A848F"/>
    <w:rsid w:val="6E643E1C"/>
    <w:rsid w:val="6E659248"/>
    <w:rsid w:val="6E9B15F4"/>
    <w:rsid w:val="6ECB55B5"/>
    <w:rsid w:val="6ECC02CB"/>
    <w:rsid w:val="6ECE8A9E"/>
    <w:rsid w:val="6EDB737C"/>
    <w:rsid w:val="6EDB8F7E"/>
    <w:rsid w:val="6EDBBF49"/>
    <w:rsid w:val="6EEFED61"/>
    <w:rsid w:val="6F558B53"/>
    <w:rsid w:val="6F640790"/>
    <w:rsid w:val="6F9A1E9A"/>
    <w:rsid w:val="6F9E4989"/>
    <w:rsid w:val="6FC35C3F"/>
    <w:rsid w:val="6FCFB462"/>
    <w:rsid w:val="700FD03E"/>
    <w:rsid w:val="704DB98B"/>
    <w:rsid w:val="70585162"/>
    <w:rsid w:val="70B4A804"/>
    <w:rsid w:val="70BF33A4"/>
    <w:rsid w:val="70C0DD02"/>
    <w:rsid w:val="70CEDC8A"/>
    <w:rsid w:val="70E05E06"/>
    <w:rsid w:val="7118C9C2"/>
    <w:rsid w:val="712EC6F3"/>
    <w:rsid w:val="714673C9"/>
    <w:rsid w:val="71478FD3"/>
    <w:rsid w:val="715F2CA0"/>
    <w:rsid w:val="7167D22A"/>
    <w:rsid w:val="716A4EB0"/>
    <w:rsid w:val="716D423A"/>
    <w:rsid w:val="716F97CA"/>
    <w:rsid w:val="71AC3CC6"/>
    <w:rsid w:val="71B6A9E3"/>
    <w:rsid w:val="71C1DC35"/>
    <w:rsid w:val="71C67A0C"/>
    <w:rsid w:val="71E4BC22"/>
    <w:rsid w:val="71EA14DE"/>
    <w:rsid w:val="71FAFE87"/>
    <w:rsid w:val="72307FD1"/>
    <w:rsid w:val="723093A7"/>
    <w:rsid w:val="724DDDCE"/>
    <w:rsid w:val="72644B6F"/>
    <w:rsid w:val="727557C7"/>
    <w:rsid w:val="72796341"/>
    <w:rsid w:val="72949623"/>
    <w:rsid w:val="72A10527"/>
    <w:rsid w:val="72CA9754"/>
    <w:rsid w:val="72D5EA4B"/>
    <w:rsid w:val="7312CF17"/>
    <w:rsid w:val="731B8A01"/>
    <w:rsid w:val="73375605"/>
    <w:rsid w:val="733A02F9"/>
    <w:rsid w:val="73554447"/>
    <w:rsid w:val="73943732"/>
    <w:rsid w:val="73A7F521"/>
    <w:rsid w:val="73C97D11"/>
    <w:rsid w:val="73D1724B"/>
    <w:rsid w:val="73EFCE38"/>
    <w:rsid w:val="741A694B"/>
    <w:rsid w:val="741E5056"/>
    <w:rsid w:val="7421BD82"/>
    <w:rsid w:val="744688CC"/>
    <w:rsid w:val="744C8574"/>
    <w:rsid w:val="7458D9CF"/>
    <w:rsid w:val="745DAA0F"/>
    <w:rsid w:val="7485763D"/>
    <w:rsid w:val="74AE6C21"/>
    <w:rsid w:val="74BC28AD"/>
    <w:rsid w:val="74D7D4A8"/>
    <w:rsid w:val="75274C77"/>
    <w:rsid w:val="752AE8F6"/>
    <w:rsid w:val="753837DF"/>
    <w:rsid w:val="756FE937"/>
    <w:rsid w:val="7579D044"/>
    <w:rsid w:val="75836160"/>
    <w:rsid w:val="75C17D67"/>
    <w:rsid w:val="75DB81D3"/>
    <w:rsid w:val="75F4AA30"/>
    <w:rsid w:val="760D7BD8"/>
    <w:rsid w:val="7626F0D3"/>
    <w:rsid w:val="763BAAB6"/>
    <w:rsid w:val="76BC6BED"/>
    <w:rsid w:val="76D4BAF2"/>
    <w:rsid w:val="76D7EA17"/>
    <w:rsid w:val="76E58617"/>
    <w:rsid w:val="76F00F76"/>
    <w:rsid w:val="7718BC7B"/>
    <w:rsid w:val="7729F738"/>
    <w:rsid w:val="772E2A0C"/>
    <w:rsid w:val="773BBB1E"/>
    <w:rsid w:val="773F7C77"/>
    <w:rsid w:val="77536320"/>
    <w:rsid w:val="77591DF5"/>
    <w:rsid w:val="777146EB"/>
    <w:rsid w:val="779D6AC5"/>
    <w:rsid w:val="77F2AC9C"/>
    <w:rsid w:val="78026DF3"/>
    <w:rsid w:val="78047EE2"/>
    <w:rsid w:val="78546678"/>
    <w:rsid w:val="78638B4C"/>
    <w:rsid w:val="789C5B1C"/>
    <w:rsid w:val="78C94B98"/>
    <w:rsid w:val="78CD8B70"/>
    <w:rsid w:val="78D5CD60"/>
    <w:rsid w:val="7901A139"/>
    <w:rsid w:val="790BB6E9"/>
    <w:rsid w:val="791B615A"/>
    <w:rsid w:val="79332A9D"/>
    <w:rsid w:val="7955661D"/>
    <w:rsid w:val="79B5C476"/>
    <w:rsid w:val="79CD3DBB"/>
    <w:rsid w:val="79E1AE05"/>
    <w:rsid w:val="79E9C5CE"/>
    <w:rsid w:val="7A2EA545"/>
    <w:rsid w:val="7A802778"/>
    <w:rsid w:val="7AD09465"/>
    <w:rsid w:val="7AD820BF"/>
    <w:rsid w:val="7AE74743"/>
    <w:rsid w:val="7AEBC1B5"/>
    <w:rsid w:val="7B1DECF6"/>
    <w:rsid w:val="7B3AE479"/>
    <w:rsid w:val="7B442001"/>
    <w:rsid w:val="7B47A95B"/>
    <w:rsid w:val="7B5312F0"/>
    <w:rsid w:val="7B57419B"/>
    <w:rsid w:val="7B5D334F"/>
    <w:rsid w:val="7BACBD85"/>
    <w:rsid w:val="7BB4B393"/>
    <w:rsid w:val="7BD41884"/>
    <w:rsid w:val="7C00C086"/>
    <w:rsid w:val="7C0E3F58"/>
    <w:rsid w:val="7C2C8F18"/>
    <w:rsid w:val="7C4214B1"/>
    <w:rsid w:val="7C5880EC"/>
    <w:rsid w:val="7C944957"/>
    <w:rsid w:val="7C9EAC32"/>
    <w:rsid w:val="7CE05B17"/>
    <w:rsid w:val="7D0D1EC4"/>
    <w:rsid w:val="7D0D75BA"/>
    <w:rsid w:val="7D15FB33"/>
    <w:rsid w:val="7D1B5C7E"/>
    <w:rsid w:val="7D1EEE69"/>
    <w:rsid w:val="7D305069"/>
    <w:rsid w:val="7D4C1C7B"/>
    <w:rsid w:val="7D6C1235"/>
    <w:rsid w:val="7D93B590"/>
    <w:rsid w:val="7DA14BAB"/>
    <w:rsid w:val="7DAF5303"/>
    <w:rsid w:val="7DC024A9"/>
    <w:rsid w:val="7DD2E4D6"/>
    <w:rsid w:val="7DDC341F"/>
    <w:rsid w:val="7DE0FA2A"/>
    <w:rsid w:val="7DEF0232"/>
    <w:rsid w:val="7DF2BD74"/>
    <w:rsid w:val="7E1891D2"/>
    <w:rsid w:val="7E20F2D5"/>
    <w:rsid w:val="7E53BCDA"/>
    <w:rsid w:val="7E5D5DDB"/>
    <w:rsid w:val="7E6FA5D0"/>
    <w:rsid w:val="7E7A20D5"/>
    <w:rsid w:val="7EA06A59"/>
    <w:rsid w:val="7EAD7401"/>
    <w:rsid w:val="7EB8F58F"/>
    <w:rsid w:val="7EBC94D5"/>
    <w:rsid w:val="7EF244AA"/>
    <w:rsid w:val="7EF9077B"/>
    <w:rsid w:val="7F329859"/>
    <w:rsid w:val="7F5D6E0F"/>
    <w:rsid w:val="7F6C5ABF"/>
    <w:rsid w:val="7F76708E"/>
    <w:rsid w:val="7F7ABD4E"/>
    <w:rsid w:val="7F961550"/>
    <w:rsid w:val="7FDD5DF6"/>
    <w:rsid w:val="7FDE6AB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A933DDF"/>
  <w15:chartTrackingRefBased/>
  <w15:docId w15:val="{15D94BD9-AC2A-41F0-B23C-BB6C72EF24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iPriority="0"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69"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6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99"/>
    <w:qFormat/>
    <w:rsid w:val="00C61C6D"/>
    <w:pPr>
      <w:spacing w:after="0" w:line="240" w:lineRule="auto"/>
    </w:pPr>
    <w:rPr>
      <w:rFonts w:ascii="Times New Roman" w:eastAsia="Times New Roman" w:hAnsi="Times New Roman" w:cs="Times New Roman"/>
      <w:sz w:val="24"/>
      <w:szCs w:val="24"/>
    </w:rPr>
  </w:style>
  <w:style w:type="paragraph" w:styleId="Heading1">
    <w:name w:val="heading 1"/>
    <w:basedOn w:val="Normal"/>
    <w:next w:val="BodyText"/>
    <w:link w:val="Heading1Char"/>
    <w:uiPriority w:val="99"/>
    <w:qFormat/>
    <w:rsid w:val="00CF4B71"/>
    <w:pPr>
      <w:keepNext/>
      <w:pageBreakBefore/>
      <w:tabs>
        <w:tab w:val="left" w:pos="900"/>
      </w:tabs>
      <w:spacing w:before="480"/>
      <w:outlineLvl w:val="0"/>
    </w:pPr>
    <w:rPr>
      <w:rFonts w:eastAsiaTheme="majorEastAsia" w:cstheme="majorBidi"/>
      <w:color w:val="005288"/>
      <w:kern w:val="32"/>
      <w:sz w:val="60"/>
      <w:szCs w:val="60"/>
    </w:rPr>
  </w:style>
  <w:style w:type="paragraph" w:styleId="Heading2">
    <w:name w:val="heading 2"/>
    <w:basedOn w:val="FEMAHeading1"/>
    <w:next w:val="BodyText"/>
    <w:link w:val="Heading2Char"/>
    <w:uiPriority w:val="99"/>
    <w:qFormat/>
    <w:rsid w:val="00DD5B47"/>
    <w:pPr>
      <w:numPr>
        <w:numId w:val="0"/>
      </w:numPr>
    </w:pPr>
  </w:style>
  <w:style w:type="paragraph" w:styleId="Heading3">
    <w:name w:val="heading 3"/>
    <w:basedOn w:val="FEMAHeading2"/>
    <w:next w:val="BodyText"/>
    <w:link w:val="Heading3Char"/>
    <w:uiPriority w:val="99"/>
    <w:qFormat/>
    <w:rsid w:val="00DD5B47"/>
    <w:pPr>
      <w:numPr>
        <w:numId w:val="12"/>
      </w:numPr>
    </w:pPr>
  </w:style>
  <w:style w:type="paragraph" w:styleId="Heading4">
    <w:name w:val="heading 4"/>
    <w:basedOn w:val="FEMAHeading3"/>
    <w:next w:val="BodyText"/>
    <w:link w:val="Heading4Char"/>
    <w:uiPriority w:val="99"/>
    <w:unhideWhenUsed/>
    <w:qFormat/>
    <w:rsid w:val="00DD5B47"/>
    <w:pPr>
      <w:numPr>
        <w:ilvl w:val="0"/>
        <w:numId w:val="0"/>
      </w:numPr>
    </w:pPr>
  </w:style>
  <w:style w:type="paragraph" w:styleId="Heading5">
    <w:name w:val="heading 5"/>
    <w:basedOn w:val="FEMAHeading4"/>
    <w:next w:val="Normal"/>
    <w:link w:val="Heading5Char"/>
    <w:autoRedefine/>
    <w:uiPriority w:val="99"/>
    <w:unhideWhenUsed/>
    <w:qFormat/>
    <w:rsid w:val="00844AB9"/>
    <w:pPr>
      <w:numPr>
        <w:ilvl w:val="0"/>
        <w:numId w:val="0"/>
      </w:numPr>
    </w:pPr>
  </w:style>
  <w:style w:type="paragraph" w:styleId="Heading6">
    <w:name w:val="heading 6"/>
    <w:basedOn w:val="Normal"/>
    <w:next w:val="Normal"/>
    <w:link w:val="Heading6Char"/>
    <w:uiPriority w:val="99"/>
    <w:qFormat/>
    <w:rsid w:val="00A130A5"/>
    <w:pPr>
      <w:keepNext/>
      <w:numPr>
        <w:ilvl w:val="5"/>
        <w:numId w:val="7"/>
      </w:numPr>
      <w:spacing w:before="60" w:after="60" w:line="274" w:lineRule="atLeast"/>
      <w:outlineLvl w:val="5"/>
    </w:pPr>
    <w:rPr>
      <w:b/>
      <w:i/>
      <w:szCs w:val="22"/>
    </w:rPr>
  </w:style>
  <w:style w:type="paragraph" w:styleId="Heading7">
    <w:name w:val="heading 7"/>
    <w:basedOn w:val="Normal"/>
    <w:next w:val="Normal"/>
    <w:link w:val="Heading7Char"/>
    <w:uiPriority w:val="99"/>
    <w:qFormat/>
    <w:rsid w:val="00A130A5"/>
    <w:pPr>
      <w:keepLines/>
      <w:spacing w:line="240" w:lineRule="atLeast"/>
      <w:ind w:left="1080"/>
      <w:jc w:val="center"/>
      <w:outlineLvl w:val="6"/>
    </w:pPr>
    <w:rPr>
      <w:rFonts w:ascii="Arial" w:hAnsi="Arial"/>
      <w:b/>
      <w:szCs w:val="22"/>
    </w:rPr>
  </w:style>
  <w:style w:type="paragraph" w:styleId="Heading8">
    <w:name w:val="heading 8"/>
    <w:basedOn w:val="Normal"/>
    <w:next w:val="Normal"/>
    <w:link w:val="Heading8Char"/>
    <w:uiPriority w:val="99"/>
    <w:unhideWhenUsed/>
    <w:qFormat/>
    <w:rsid w:val="00A130A5"/>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Heading1"/>
    <w:next w:val="BodyText"/>
    <w:link w:val="Heading9Char"/>
    <w:uiPriority w:val="99"/>
    <w:unhideWhenUsed/>
    <w:qFormat/>
    <w:rsid w:val="00A130A5"/>
    <w:pPr>
      <w:numPr>
        <w:numId w:val="8"/>
      </w:numPr>
      <w:outlineLvl w:val="8"/>
    </w:pPr>
    <w:rPr>
      <w:iCs/>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130A5"/>
    <w:rPr>
      <w:color w:val="006699"/>
      <w:u w:val="single"/>
    </w:rPr>
  </w:style>
  <w:style w:type="character" w:styleId="FollowedHyperlink">
    <w:name w:val="FollowedHyperlink"/>
    <w:basedOn w:val="DefaultParagraphFont"/>
    <w:uiPriority w:val="99"/>
    <w:semiHidden/>
    <w:unhideWhenUsed/>
    <w:rsid w:val="00A130A5"/>
    <w:rPr>
      <w:color w:val="954F72" w:themeColor="followedHyperlink"/>
      <w:u w:val="single"/>
    </w:rPr>
  </w:style>
  <w:style w:type="paragraph" w:styleId="FootnoteText">
    <w:name w:val="footnote text"/>
    <w:basedOn w:val="Normal"/>
    <w:link w:val="FootnoteTextChar"/>
    <w:uiPriority w:val="99"/>
    <w:unhideWhenUsed/>
    <w:rsid w:val="000A6678"/>
    <w:rPr>
      <w:sz w:val="18"/>
      <w:szCs w:val="20"/>
    </w:rPr>
  </w:style>
  <w:style w:type="character" w:customStyle="1" w:styleId="FootnoteTextChar">
    <w:name w:val="Footnote Text Char"/>
    <w:basedOn w:val="DefaultParagraphFont"/>
    <w:link w:val="FootnoteText"/>
    <w:uiPriority w:val="99"/>
    <w:rsid w:val="000A6678"/>
    <w:rPr>
      <w:rFonts w:ascii="Franklin Gothic Book" w:hAnsi="Franklin Gothic Book"/>
      <w:sz w:val="18"/>
      <w:szCs w:val="20"/>
    </w:rPr>
  </w:style>
  <w:style w:type="character" w:styleId="FootnoteReference">
    <w:name w:val="footnote reference"/>
    <w:basedOn w:val="DefaultParagraphFont"/>
    <w:unhideWhenUsed/>
    <w:rsid w:val="00A130A5"/>
    <w:rPr>
      <w:vertAlign w:val="superscript"/>
    </w:rPr>
  </w:style>
  <w:style w:type="character" w:styleId="CommentReference">
    <w:name w:val="annotation reference"/>
    <w:basedOn w:val="DefaultParagraphFont"/>
    <w:uiPriority w:val="99"/>
    <w:unhideWhenUsed/>
    <w:rsid w:val="00A130A5"/>
    <w:rPr>
      <w:sz w:val="16"/>
      <w:szCs w:val="16"/>
    </w:rPr>
  </w:style>
  <w:style w:type="paragraph" w:styleId="CommentText">
    <w:name w:val="annotation text"/>
    <w:basedOn w:val="Normal"/>
    <w:link w:val="CommentTextChar"/>
    <w:uiPriority w:val="99"/>
    <w:unhideWhenUsed/>
    <w:rsid w:val="00A130A5"/>
    <w:rPr>
      <w:sz w:val="20"/>
      <w:szCs w:val="20"/>
    </w:rPr>
  </w:style>
  <w:style w:type="character" w:customStyle="1" w:styleId="CommentTextChar">
    <w:name w:val="Comment Text Char"/>
    <w:basedOn w:val="DefaultParagraphFont"/>
    <w:link w:val="CommentText"/>
    <w:uiPriority w:val="99"/>
    <w:rsid w:val="00A130A5"/>
    <w:rPr>
      <w:rFonts w:ascii="Times New Roman" w:hAnsi="Times New Roman"/>
      <w:sz w:val="20"/>
      <w:szCs w:val="20"/>
    </w:rPr>
  </w:style>
  <w:style w:type="table" w:styleId="TableGrid">
    <w:name w:val="Table Grid"/>
    <w:basedOn w:val="TableNormal"/>
    <w:uiPriority w:val="59"/>
    <w:rsid w:val="00A130A5"/>
    <w:pPr>
      <w:spacing w:after="0" w:line="240" w:lineRule="auto"/>
    </w:pPr>
    <w:rPr>
      <w:rFonts w:ascii="Times New Roman"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A130A5"/>
    <w:pPr>
      <w:spacing w:after="120" w:line="240" w:lineRule="auto"/>
    </w:pPr>
    <w:rPr>
      <w:rFonts w:ascii="Times New Roman" w:hAnsi="Times New Roman"/>
      <w:sz w:val="24"/>
      <w:szCs w:val="24"/>
    </w:rPr>
  </w:style>
  <w:style w:type="character" w:customStyle="1" w:styleId="NoSpacingChar">
    <w:name w:val="No Spacing Char"/>
    <w:basedOn w:val="DefaultParagraphFont"/>
    <w:link w:val="NoSpacing"/>
    <w:uiPriority w:val="1"/>
    <w:rsid w:val="004434AF"/>
    <w:rPr>
      <w:rFonts w:ascii="Times New Roman" w:hAnsi="Times New Roman"/>
      <w:sz w:val="24"/>
      <w:szCs w:val="24"/>
    </w:rPr>
  </w:style>
  <w:style w:type="paragraph" w:styleId="BalloonText">
    <w:name w:val="Balloon Text"/>
    <w:basedOn w:val="Normal"/>
    <w:link w:val="BalloonTextChar"/>
    <w:uiPriority w:val="99"/>
    <w:semiHidden/>
    <w:unhideWhenUsed/>
    <w:rsid w:val="00A130A5"/>
    <w:rPr>
      <w:rFonts w:ascii="Tahoma" w:hAnsi="Tahoma" w:cs="Tahoma"/>
      <w:sz w:val="16"/>
      <w:szCs w:val="16"/>
    </w:rPr>
  </w:style>
  <w:style w:type="character" w:customStyle="1" w:styleId="BalloonTextChar">
    <w:name w:val="Balloon Text Char"/>
    <w:basedOn w:val="DefaultParagraphFont"/>
    <w:link w:val="BalloonText"/>
    <w:uiPriority w:val="99"/>
    <w:semiHidden/>
    <w:rsid w:val="00A130A5"/>
    <w:rPr>
      <w:rFonts w:ascii="Tahoma" w:hAnsi="Tahoma" w:cs="Tahoma"/>
      <w:sz w:val="16"/>
      <w:szCs w:val="16"/>
    </w:rPr>
  </w:style>
  <w:style w:type="paragraph" w:styleId="CommentSubject">
    <w:name w:val="annotation subject"/>
    <w:basedOn w:val="CommentText"/>
    <w:next w:val="CommentText"/>
    <w:link w:val="CommentSubjectChar"/>
    <w:uiPriority w:val="99"/>
    <w:semiHidden/>
    <w:unhideWhenUsed/>
    <w:rsid w:val="00A130A5"/>
    <w:rPr>
      <w:b/>
      <w:bCs/>
    </w:rPr>
  </w:style>
  <w:style w:type="character" w:customStyle="1" w:styleId="CommentSubjectChar">
    <w:name w:val="Comment Subject Char"/>
    <w:basedOn w:val="CommentTextChar"/>
    <w:link w:val="CommentSubject"/>
    <w:uiPriority w:val="99"/>
    <w:semiHidden/>
    <w:rsid w:val="00A130A5"/>
    <w:rPr>
      <w:rFonts w:ascii="Times New Roman" w:hAnsi="Times New Roman"/>
      <w:b/>
      <w:bCs/>
      <w:sz w:val="20"/>
      <w:szCs w:val="20"/>
    </w:rPr>
  </w:style>
  <w:style w:type="paragraph" w:styleId="ListParagraph">
    <w:name w:val="List Paragraph"/>
    <w:basedOn w:val="Normal"/>
    <w:link w:val="ListParagraphChar"/>
    <w:uiPriority w:val="34"/>
    <w:qFormat/>
    <w:rsid w:val="00A130A5"/>
    <w:pPr>
      <w:ind w:left="720"/>
      <w:contextualSpacing/>
    </w:pPr>
  </w:style>
  <w:style w:type="paragraph" w:styleId="Title">
    <w:name w:val="Title"/>
    <w:next w:val="Subtitle"/>
    <w:link w:val="TitleChar"/>
    <w:uiPriority w:val="10"/>
    <w:qFormat/>
    <w:rsid w:val="00A7779C"/>
    <w:pPr>
      <w:spacing w:before="240" w:after="240"/>
      <w:ind w:left="144"/>
    </w:pPr>
    <w:rPr>
      <w:rFonts w:ascii="Joanna MT Std" w:hAnsi="Joanna MT Std"/>
      <w:b/>
      <w:sz w:val="108"/>
      <w:szCs w:val="108"/>
    </w:rPr>
  </w:style>
  <w:style w:type="character" w:customStyle="1" w:styleId="TitleChar">
    <w:name w:val="Title Char"/>
    <w:basedOn w:val="DefaultParagraphFont"/>
    <w:link w:val="Title"/>
    <w:uiPriority w:val="10"/>
    <w:rsid w:val="00A7779C"/>
    <w:rPr>
      <w:rFonts w:ascii="Joanna MT Std" w:hAnsi="Joanna MT Std"/>
      <w:b/>
      <w:sz w:val="108"/>
      <w:szCs w:val="108"/>
    </w:rPr>
  </w:style>
  <w:style w:type="paragraph" w:styleId="Caption">
    <w:name w:val="caption"/>
    <w:basedOn w:val="Normal"/>
    <w:next w:val="Normal"/>
    <w:uiPriority w:val="35"/>
    <w:unhideWhenUsed/>
    <w:qFormat/>
    <w:rsid w:val="00732A6D"/>
    <w:pPr>
      <w:spacing w:before="120" w:after="120"/>
      <w:jc w:val="center"/>
    </w:pPr>
    <w:rPr>
      <w:rFonts w:ascii="Arial" w:hAnsi="Arial"/>
      <w:b/>
      <w:bCs/>
      <w:szCs w:val="18"/>
    </w:rPr>
  </w:style>
  <w:style w:type="paragraph" w:styleId="BodyText">
    <w:name w:val="Body Text"/>
    <w:basedOn w:val="FEMANormal"/>
    <w:link w:val="BodyTextChar"/>
    <w:uiPriority w:val="99"/>
    <w:rsid w:val="00664930"/>
  </w:style>
  <w:style w:type="character" w:customStyle="1" w:styleId="BodyTextChar">
    <w:name w:val="Body Text Char"/>
    <w:basedOn w:val="DefaultParagraphFont"/>
    <w:link w:val="BodyText"/>
    <w:uiPriority w:val="99"/>
    <w:rsid w:val="00664930"/>
    <w:rPr>
      <w:rFonts w:ascii="Franklin Gothic Book" w:hAnsi="Franklin Gothic Book"/>
      <w:szCs w:val="24"/>
    </w:rPr>
  </w:style>
  <w:style w:type="paragraph" w:styleId="Revision">
    <w:name w:val="Revision"/>
    <w:hidden/>
    <w:uiPriority w:val="99"/>
    <w:semiHidden/>
    <w:rsid w:val="002A12F1"/>
    <w:pPr>
      <w:spacing w:after="0" w:line="240" w:lineRule="auto"/>
    </w:pPr>
    <w:rPr>
      <w:rFonts w:ascii="Times New Roman" w:hAnsi="Times New Roman"/>
      <w:sz w:val="24"/>
      <w:szCs w:val="24"/>
    </w:rPr>
  </w:style>
  <w:style w:type="character" w:customStyle="1" w:styleId="Heading2Char">
    <w:name w:val="Heading 2 Char"/>
    <w:basedOn w:val="DefaultParagraphFont"/>
    <w:link w:val="Heading2"/>
    <w:uiPriority w:val="99"/>
    <w:rsid w:val="00DD5B47"/>
    <w:rPr>
      <w:rFonts w:ascii="Arial" w:eastAsiaTheme="majorEastAsia" w:hAnsi="Arial" w:cs="Arial"/>
      <w:color w:val="006699"/>
      <w:sz w:val="32"/>
      <w:szCs w:val="32"/>
    </w:rPr>
  </w:style>
  <w:style w:type="character" w:customStyle="1" w:styleId="Heading3Char">
    <w:name w:val="Heading 3 Char"/>
    <w:basedOn w:val="DefaultParagraphFont"/>
    <w:link w:val="Heading3"/>
    <w:uiPriority w:val="99"/>
    <w:rsid w:val="00DD5B47"/>
    <w:rPr>
      <w:rFonts w:ascii="Franklin Gothic Medium" w:eastAsiaTheme="majorEastAsia" w:hAnsi="Franklin Gothic Medium" w:cs="Arial"/>
      <w:color w:val="000000" w:themeColor="text1"/>
      <w:sz w:val="38"/>
      <w:szCs w:val="38"/>
    </w:rPr>
  </w:style>
  <w:style w:type="character" w:customStyle="1" w:styleId="Heading4Char">
    <w:name w:val="Heading 4 Char"/>
    <w:basedOn w:val="DefaultParagraphFont"/>
    <w:link w:val="Heading4"/>
    <w:uiPriority w:val="99"/>
    <w:rsid w:val="00DD5B47"/>
    <w:rPr>
      <w:rFonts w:ascii="Franklin Gothic Demi" w:eastAsiaTheme="majorEastAsia" w:hAnsi="Franklin Gothic Demi" w:cs="Arial"/>
      <w:iCs/>
      <w:color w:val="005288"/>
      <w:sz w:val="28"/>
      <w:szCs w:val="28"/>
    </w:rPr>
  </w:style>
  <w:style w:type="character" w:customStyle="1" w:styleId="FEMACheckboxBulletChar">
    <w:name w:val="FEMA Checkbox Bullet Char"/>
    <w:basedOn w:val="DefaultParagraphFont"/>
    <w:link w:val="FEMACheckboxBullet"/>
    <w:locked/>
    <w:rsid w:val="002074FC"/>
    <w:rPr>
      <w:rFonts w:ascii="Franklin Gothic Book" w:hAnsi="Franklin Gothic Book" w:cs="Times New Roman"/>
      <w:szCs w:val="24"/>
    </w:rPr>
  </w:style>
  <w:style w:type="paragraph" w:customStyle="1" w:styleId="FEMACheckboxBullet">
    <w:name w:val="FEMA Checkbox Bullet"/>
    <w:basedOn w:val="FEMANormal"/>
    <w:link w:val="FEMACheckboxBulletChar"/>
    <w:qFormat/>
    <w:rsid w:val="002074FC"/>
    <w:pPr>
      <w:numPr>
        <w:numId w:val="5"/>
      </w:numPr>
    </w:pPr>
    <w:rPr>
      <w:rFonts w:cs="Times New Roman"/>
    </w:rPr>
  </w:style>
  <w:style w:type="paragraph" w:customStyle="1" w:styleId="FEMACheckboxBullet2">
    <w:name w:val="FEMA Checkbox Bullet 2"/>
    <w:basedOn w:val="FEMACheckboxBullet"/>
    <w:uiPriority w:val="99"/>
    <w:qFormat/>
    <w:rsid w:val="00845AEC"/>
    <w:pPr>
      <w:numPr>
        <w:ilvl w:val="1"/>
      </w:numPr>
      <w:ind w:left="1080"/>
    </w:pPr>
  </w:style>
  <w:style w:type="paragraph" w:styleId="Header">
    <w:name w:val="header"/>
    <w:basedOn w:val="Normal"/>
    <w:link w:val="HeaderChar"/>
    <w:unhideWhenUsed/>
    <w:rsid w:val="00A130A5"/>
    <w:pPr>
      <w:tabs>
        <w:tab w:val="center" w:pos="4680"/>
        <w:tab w:val="right" w:pos="9360"/>
      </w:tabs>
    </w:pPr>
  </w:style>
  <w:style w:type="character" w:customStyle="1" w:styleId="HeaderChar">
    <w:name w:val="Header Char"/>
    <w:basedOn w:val="DefaultParagraphFont"/>
    <w:link w:val="Header"/>
    <w:rsid w:val="00A130A5"/>
    <w:rPr>
      <w:rFonts w:ascii="Times New Roman" w:hAnsi="Times New Roman"/>
      <w:sz w:val="24"/>
      <w:szCs w:val="24"/>
    </w:rPr>
  </w:style>
  <w:style w:type="paragraph" w:styleId="Footer">
    <w:name w:val="footer"/>
    <w:basedOn w:val="Normal"/>
    <w:link w:val="FooterChar"/>
    <w:rsid w:val="00A130A5"/>
    <w:pPr>
      <w:tabs>
        <w:tab w:val="center" w:pos="4680"/>
        <w:tab w:val="right" w:pos="9360"/>
      </w:tabs>
    </w:pPr>
    <w:rPr>
      <w:rFonts w:ascii="Arial" w:hAnsi="Arial"/>
      <w:b/>
      <w:sz w:val="18"/>
    </w:rPr>
  </w:style>
  <w:style w:type="character" w:customStyle="1" w:styleId="FooterChar">
    <w:name w:val="Footer Char"/>
    <w:basedOn w:val="DefaultParagraphFont"/>
    <w:link w:val="Footer"/>
    <w:rsid w:val="00A130A5"/>
    <w:rPr>
      <w:rFonts w:ascii="Arial" w:hAnsi="Arial"/>
      <w:b/>
      <w:sz w:val="18"/>
      <w:szCs w:val="24"/>
    </w:rPr>
  </w:style>
  <w:style w:type="character" w:styleId="LineNumber">
    <w:name w:val="line number"/>
    <w:basedOn w:val="DefaultParagraphFont"/>
    <w:uiPriority w:val="99"/>
    <w:unhideWhenUsed/>
    <w:rsid w:val="00A130A5"/>
  </w:style>
  <w:style w:type="paragraph" w:styleId="NormalWeb">
    <w:name w:val="Normal (Web)"/>
    <w:basedOn w:val="Normal"/>
    <w:uiPriority w:val="99"/>
    <w:unhideWhenUsed/>
    <w:rsid w:val="00A130A5"/>
    <w:pPr>
      <w:spacing w:before="100" w:beforeAutospacing="1" w:after="100" w:afterAutospacing="1"/>
    </w:pPr>
  </w:style>
  <w:style w:type="table" w:styleId="GridTable4-Accent5">
    <w:name w:val="Grid Table 4 Accent 5"/>
    <w:basedOn w:val="TableNormal"/>
    <w:uiPriority w:val="49"/>
    <w:rsid w:val="00BE0979"/>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styleId="TOC1">
    <w:name w:val="toc 1"/>
    <w:basedOn w:val="FEMANormal"/>
    <w:next w:val="FEMANormal"/>
    <w:uiPriority w:val="39"/>
    <w:rsid w:val="004C758C"/>
    <w:pPr>
      <w:spacing w:before="360" w:after="120" w:line="240" w:lineRule="auto"/>
    </w:pPr>
    <w:rPr>
      <w:rFonts w:cstheme="minorHAnsi"/>
      <w:b/>
      <w:bCs/>
      <w:sz w:val="24"/>
      <w:szCs w:val="20"/>
    </w:rPr>
  </w:style>
  <w:style w:type="paragraph" w:styleId="TOC2">
    <w:name w:val="toc 2"/>
    <w:basedOn w:val="FEMANormal"/>
    <w:next w:val="FEMANormal"/>
    <w:uiPriority w:val="39"/>
    <w:rsid w:val="001A7CBF"/>
    <w:pPr>
      <w:tabs>
        <w:tab w:val="left" w:pos="864"/>
        <w:tab w:val="right" w:leader="dot" w:pos="9350"/>
      </w:tabs>
      <w:spacing w:before="180" w:after="180" w:line="240" w:lineRule="auto"/>
      <w:ind w:left="1296" w:hanging="864"/>
    </w:pPr>
    <w:rPr>
      <w:rFonts w:eastAsiaTheme="minorEastAsia"/>
      <w:b/>
      <w:noProof/>
      <w:szCs w:val="22"/>
    </w:rPr>
  </w:style>
  <w:style w:type="paragraph" w:styleId="TOC3">
    <w:name w:val="toc 3"/>
    <w:basedOn w:val="FEMANormal"/>
    <w:next w:val="FEMANormal"/>
    <w:uiPriority w:val="39"/>
    <w:rsid w:val="001A7CBF"/>
    <w:pPr>
      <w:tabs>
        <w:tab w:val="left" w:pos="1584"/>
        <w:tab w:val="right" w:leader="dot" w:pos="9350"/>
      </w:tabs>
      <w:spacing w:before="180" w:after="120" w:line="240" w:lineRule="auto"/>
      <w:ind w:left="1584" w:hanging="720"/>
    </w:pPr>
    <w:rPr>
      <w:rFonts w:eastAsiaTheme="minorEastAsia"/>
      <w:noProof/>
      <w:szCs w:val="22"/>
    </w:rPr>
  </w:style>
  <w:style w:type="character" w:customStyle="1" w:styleId="DRAFTNotationTextChar">
    <w:name w:val="DRAFT Notation Text Char"/>
    <w:basedOn w:val="DefaultParagraphFont"/>
    <w:link w:val="DRAFTNotationText"/>
    <w:semiHidden/>
    <w:locked/>
    <w:rsid w:val="0088378F"/>
    <w:rPr>
      <w:rFonts w:cs="Calibri"/>
      <w:b/>
      <w:sz w:val="36"/>
    </w:rPr>
  </w:style>
  <w:style w:type="paragraph" w:customStyle="1" w:styleId="DRAFTNotationText">
    <w:name w:val="DRAFT Notation Text"/>
    <w:basedOn w:val="Normal"/>
    <w:link w:val="DRAFTNotationTextChar"/>
    <w:semiHidden/>
    <w:qFormat/>
    <w:rsid w:val="0088378F"/>
    <w:pPr>
      <w:jc w:val="center"/>
    </w:pPr>
    <w:rPr>
      <w:rFonts w:asciiTheme="minorHAnsi" w:hAnsiTheme="minorHAnsi" w:cs="Calibri"/>
      <w:b/>
      <w:sz w:val="36"/>
      <w:szCs w:val="22"/>
    </w:rPr>
  </w:style>
  <w:style w:type="table" w:customStyle="1" w:styleId="FEMATable1-DHSGray">
    <w:name w:val="FEMA Table 1 - DHS Gray"/>
    <w:basedOn w:val="TableNormal"/>
    <w:uiPriority w:val="99"/>
    <w:rsid w:val="007F7DFC"/>
    <w:pPr>
      <w:spacing w:before="60" w:after="60" w:line="240" w:lineRule="auto"/>
    </w:pPr>
    <w:rPr>
      <w:rFonts w:ascii="Franklin Gothic Book" w:hAnsi="Franklin Gothic Book"/>
    </w:rPr>
    <w:tblPr>
      <w:tblBorders>
        <w:top w:val="single" w:sz="6" w:space="0" w:color="C0C2C4"/>
        <w:left w:val="single" w:sz="6" w:space="0" w:color="C0C2C4"/>
        <w:bottom w:val="single" w:sz="6" w:space="0" w:color="C0C2C4"/>
        <w:right w:val="single" w:sz="6" w:space="0" w:color="C0C2C4"/>
        <w:insideH w:val="single" w:sz="6" w:space="0" w:color="C0C2C4"/>
        <w:insideV w:val="single" w:sz="6" w:space="0" w:color="C0C2C4"/>
      </w:tblBorders>
    </w:tblPr>
    <w:trPr>
      <w:cantSplit/>
    </w:trPr>
    <w:tblStylePr w:type="firstRow">
      <w:pPr>
        <w:keepNext/>
        <w:keepLines/>
        <w:pageBreakBefore w:val="0"/>
        <w:widowControl/>
        <w:wordWrap/>
        <w:spacing w:beforeLines="0" w:before="60" w:beforeAutospacing="0" w:afterLines="0" w:after="60" w:afterAutospacing="0" w:line="240" w:lineRule="auto"/>
        <w:contextualSpacing w:val="0"/>
      </w:pPr>
      <w:rPr>
        <w:rFonts w:ascii="MS PGothic" w:hAnsi="MS PGothic"/>
        <w:b w:val="0"/>
        <w:i w:val="0"/>
        <w:sz w:val="22"/>
      </w:rPr>
      <w:tblPr/>
      <w:trPr>
        <w:cantSplit/>
        <w:tblHeader/>
      </w:trPr>
      <w:tcPr>
        <w:tcBorders>
          <w:top w:val="single" w:sz="4" w:space="0" w:color="C0C2C4"/>
          <w:left w:val="single" w:sz="4" w:space="0" w:color="C0C2C4"/>
          <w:bottom w:val="single" w:sz="4" w:space="0" w:color="C0C2C4"/>
          <w:right w:val="single" w:sz="4" w:space="0" w:color="C0C2C4"/>
          <w:insideH w:val="nil"/>
          <w:insideV w:val="nil"/>
          <w:tl2br w:val="nil"/>
          <w:tr2bl w:val="nil"/>
        </w:tcBorders>
        <w:shd w:val="clear" w:color="auto" w:fill="C0C2C4"/>
      </w:tcPr>
    </w:tblStylePr>
  </w:style>
  <w:style w:type="paragraph" w:customStyle="1" w:styleId="Blank">
    <w:name w:val="Blank"/>
    <w:basedOn w:val="Normal"/>
    <w:next w:val="Normal"/>
    <w:uiPriority w:val="99"/>
    <w:rsid w:val="00A130A5"/>
    <w:pPr>
      <w:spacing w:before="5000"/>
      <w:jc w:val="center"/>
    </w:pPr>
  </w:style>
  <w:style w:type="paragraph" w:customStyle="1" w:styleId="Body">
    <w:name w:val="Body"/>
    <w:next w:val="FEMANormal"/>
    <w:rsid w:val="00D20F0E"/>
    <w:pPr>
      <w:spacing w:after="0" w:line="240" w:lineRule="auto"/>
    </w:pPr>
    <w:rPr>
      <w:rFonts w:ascii="Franklin Gothic Book" w:eastAsia="Times New Roman" w:hAnsi="Franklin Gothic Book" w:cs="Times New Roman"/>
      <w:szCs w:val="21"/>
    </w:rPr>
  </w:style>
  <w:style w:type="paragraph" w:customStyle="1" w:styleId="Bullet">
    <w:name w:val="Bullet"/>
    <w:basedOn w:val="FEMANormal"/>
    <w:link w:val="BulletChar"/>
    <w:qFormat/>
    <w:rsid w:val="00E65E0C"/>
    <w:pPr>
      <w:numPr>
        <w:numId w:val="6"/>
      </w:numPr>
      <w:spacing w:before="80" w:after="80"/>
    </w:pPr>
  </w:style>
  <w:style w:type="character" w:customStyle="1" w:styleId="BulletChar">
    <w:name w:val="Bullet Char"/>
    <w:basedOn w:val="DefaultParagraphFont"/>
    <w:link w:val="Bullet"/>
    <w:rsid w:val="00E65E0C"/>
    <w:rPr>
      <w:rFonts w:ascii="Franklin Gothic Book" w:hAnsi="Franklin Gothic Book"/>
      <w:szCs w:val="24"/>
    </w:rPr>
  </w:style>
  <w:style w:type="character" w:styleId="Emphasis">
    <w:name w:val="Emphasis"/>
    <w:uiPriority w:val="20"/>
    <w:qFormat/>
    <w:rsid w:val="00A130A5"/>
    <w:rPr>
      <w:i/>
      <w:iCs/>
    </w:rPr>
  </w:style>
  <w:style w:type="character" w:styleId="EndnoteReference">
    <w:name w:val="endnote reference"/>
    <w:basedOn w:val="DefaultParagraphFont"/>
    <w:uiPriority w:val="99"/>
    <w:semiHidden/>
    <w:unhideWhenUsed/>
    <w:rsid w:val="00A130A5"/>
    <w:rPr>
      <w:vertAlign w:val="superscript"/>
    </w:rPr>
  </w:style>
  <w:style w:type="paragraph" w:styleId="EndnoteText">
    <w:name w:val="endnote text"/>
    <w:basedOn w:val="Normal"/>
    <w:link w:val="EndnoteTextChar"/>
    <w:uiPriority w:val="99"/>
    <w:semiHidden/>
    <w:unhideWhenUsed/>
    <w:rsid w:val="00A130A5"/>
    <w:rPr>
      <w:rFonts w:asciiTheme="minorHAnsi" w:hAnsiTheme="minorHAnsi"/>
      <w:sz w:val="20"/>
      <w:szCs w:val="20"/>
    </w:rPr>
  </w:style>
  <w:style w:type="character" w:customStyle="1" w:styleId="EndnoteTextChar">
    <w:name w:val="Endnote Text Char"/>
    <w:basedOn w:val="DefaultParagraphFont"/>
    <w:link w:val="EndnoteText"/>
    <w:uiPriority w:val="99"/>
    <w:semiHidden/>
    <w:rsid w:val="00A130A5"/>
    <w:rPr>
      <w:sz w:val="20"/>
      <w:szCs w:val="20"/>
    </w:rPr>
  </w:style>
  <w:style w:type="paragraph" w:customStyle="1" w:styleId="FigureCaption">
    <w:name w:val="Figure Caption"/>
    <w:basedOn w:val="Normal"/>
    <w:semiHidden/>
    <w:rsid w:val="00785769"/>
    <w:pPr>
      <w:spacing w:before="60" w:after="840" w:line="274" w:lineRule="atLeast"/>
      <w:ind w:left="1080"/>
      <w:jc w:val="both"/>
    </w:pPr>
    <w:rPr>
      <w:rFonts w:ascii="Folio Lt BT" w:hAnsi="Folio Lt BT"/>
      <w:szCs w:val="22"/>
    </w:rPr>
  </w:style>
  <w:style w:type="character" w:customStyle="1" w:styleId="Heading1Char">
    <w:name w:val="Heading 1 Char"/>
    <w:basedOn w:val="DefaultParagraphFont"/>
    <w:link w:val="Heading1"/>
    <w:uiPriority w:val="99"/>
    <w:rsid w:val="00DD5B47"/>
    <w:rPr>
      <w:rFonts w:ascii="Times New Roman Bold" w:eastAsiaTheme="majorEastAsia" w:hAnsi="Times New Roman Bold" w:cstheme="majorBidi"/>
      <w:b/>
      <w:color w:val="363636"/>
      <w:kern w:val="32"/>
      <w:sz w:val="60"/>
      <w:szCs w:val="60"/>
    </w:rPr>
  </w:style>
  <w:style w:type="character" w:customStyle="1" w:styleId="Heading5Char">
    <w:name w:val="Heading 5 Char"/>
    <w:basedOn w:val="DefaultParagraphFont"/>
    <w:link w:val="Heading5"/>
    <w:uiPriority w:val="99"/>
    <w:rsid w:val="00844AB9"/>
    <w:rPr>
      <w:rFonts w:ascii="Times New Roman" w:eastAsiaTheme="majorEastAsia" w:hAnsi="Times New Roman" w:cstheme="majorBidi"/>
      <w:b/>
      <w:i/>
      <w:color w:val="000000"/>
      <w:sz w:val="24"/>
      <w:szCs w:val="24"/>
    </w:rPr>
  </w:style>
  <w:style w:type="character" w:customStyle="1" w:styleId="Heading6Char">
    <w:name w:val="Heading 6 Char"/>
    <w:basedOn w:val="DefaultParagraphFont"/>
    <w:link w:val="Heading6"/>
    <w:uiPriority w:val="99"/>
    <w:rsid w:val="00A130A5"/>
    <w:rPr>
      <w:rFonts w:ascii="Franklin Gothic Book" w:eastAsia="Times New Roman" w:hAnsi="Franklin Gothic Book" w:cs="Times New Roman"/>
      <w:b/>
      <w:i/>
    </w:rPr>
  </w:style>
  <w:style w:type="character" w:customStyle="1" w:styleId="Heading7Char">
    <w:name w:val="Heading 7 Char"/>
    <w:basedOn w:val="DefaultParagraphFont"/>
    <w:link w:val="Heading7"/>
    <w:uiPriority w:val="99"/>
    <w:rsid w:val="00A130A5"/>
    <w:rPr>
      <w:rFonts w:ascii="Arial" w:eastAsia="Times New Roman" w:hAnsi="Arial" w:cs="Times New Roman"/>
      <w:b/>
    </w:rPr>
  </w:style>
  <w:style w:type="character" w:customStyle="1" w:styleId="Heading8Char">
    <w:name w:val="Heading 8 Char"/>
    <w:basedOn w:val="DefaultParagraphFont"/>
    <w:link w:val="Heading8"/>
    <w:uiPriority w:val="99"/>
    <w:rsid w:val="00A130A5"/>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9"/>
    <w:rsid w:val="00A130A5"/>
    <w:rPr>
      <w:rFonts w:ascii="Franklin Gothic Book" w:eastAsiaTheme="majorEastAsia" w:hAnsi="Franklin Gothic Book" w:cstheme="majorBidi"/>
      <w:iCs/>
      <w:color w:val="005288"/>
      <w:kern w:val="32"/>
      <w:sz w:val="60"/>
      <w:szCs w:val="20"/>
    </w:rPr>
  </w:style>
  <w:style w:type="character" w:styleId="IntenseReference">
    <w:name w:val="Intense Reference"/>
    <w:basedOn w:val="DefaultParagraphFont"/>
    <w:uiPriority w:val="32"/>
    <w:qFormat/>
    <w:rsid w:val="00A130A5"/>
    <w:rPr>
      <w:b/>
      <w:bCs/>
      <w:smallCaps/>
      <w:color w:val="5B9BD5" w:themeColor="accent1"/>
      <w:spacing w:val="5"/>
    </w:rPr>
  </w:style>
  <w:style w:type="character" w:customStyle="1" w:styleId="ListParagraphChar">
    <w:name w:val="List Paragraph Char"/>
    <w:link w:val="ListParagraph"/>
    <w:uiPriority w:val="34"/>
    <w:locked/>
    <w:rsid w:val="00A130A5"/>
    <w:rPr>
      <w:rFonts w:ascii="Times New Roman" w:hAnsi="Times New Roman"/>
      <w:sz w:val="24"/>
      <w:szCs w:val="24"/>
    </w:rPr>
  </w:style>
  <w:style w:type="paragraph" w:styleId="MacroText">
    <w:name w:val="macro"/>
    <w:link w:val="MacroTextChar"/>
    <w:semiHidden/>
    <w:rsid w:val="00A130A5"/>
    <w:pPr>
      <w:tabs>
        <w:tab w:val="left" w:pos="480"/>
        <w:tab w:val="left" w:pos="960"/>
        <w:tab w:val="left" w:pos="1440"/>
        <w:tab w:val="left" w:pos="1920"/>
        <w:tab w:val="left" w:pos="2400"/>
        <w:tab w:val="left" w:pos="2880"/>
        <w:tab w:val="left" w:pos="3360"/>
        <w:tab w:val="left" w:pos="3840"/>
        <w:tab w:val="left" w:pos="4320"/>
      </w:tabs>
      <w:spacing w:before="60" w:after="60" w:line="274" w:lineRule="atLeast"/>
      <w:ind w:left="1080"/>
      <w:jc w:val="both"/>
    </w:pPr>
    <w:rPr>
      <w:rFonts w:ascii="Courier New" w:eastAsia="Times New Roman" w:hAnsi="Courier New" w:cs="Courier New"/>
      <w:sz w:val="20"/>
      <w:szCs w:val="21"/>
    </w:rPr>
  </w:style>
  <w:style w:type="character" w:customStyle="1" w:styleId="MacroTextChar">
    <w:name w:val="Macro Text Char"/>
    <w:basedOn w:val="DefaultParagraphFont"/>
    <w:link w:val="MacroText"/>
    <w:semiHidden/>
    <w:rsid w:val="00A130A5"/>
    <w:rPr>
      <w:rFonts w:ascii="Courier New" w:eastAsia="Times New Roman" w:hAnsi="Courier New" w:cs="Courier New"/>
      <w:sz w:val="20"/>
      <w:szCs w:val="21"/>
    </w:rPr>
  </w:style>
  <w:style w:type="character" w:customStyle="1" w:styleId="Mention1">
    <w:name w:val="Mention1"/>
    <w:basedOn w:val="DefaultParagraphFont"/>
    <w:uiPriority w:val="99"/>
    <w:semiHidden/>
    <w:unhideWhenUsed/>
    <w:rsid w:val="00A130A5"/>
    <w:rPr>
      <w:color w:val="2B579A"/>
      <w:shd w:val="clear" w:color="auto" w:fill="E6E6E6"/>
    </w:rPr>
  </w:style>
  <w:style w:type="character" w:customStyle="1" w:styleId="Mention2">
    <w:name w:val="Mention2"/>
    <w:basedOn w:val="DefaultParagraphFont"/>
    <w:uiPriority w:val="99"/>
    <w:semiHidden/>
    <w:unhideWhenUsed/>
    <w:rsid w:val="00A130A5"/>
    <w:rPr>
      <w:color w:val="2B579A"/>
      <w:shd w:val="clear" w:color="auto" w:fill="E6E6E6"/>
    </w:rPr>
  </w:style>
  <w:style w:type="table" w:customStyle="1" w:styleId="FEMATable1-DHSLightBlue20">
    <w:name w:val="FEMA Table 1 - DHS Light Blue 20"/>
    <w:basedOn w:val="TableNormal"/>
    <w:uiPriority w:val="99"/>
    <w:rsid w:val="007F7DFC"/>
    <w:pPr>
      <w:spacing w:after="0" w:line="240" w:lineRule="auto"/>
    </w:pPr>
    <w:rPr>
      <w:rFonts w:ascii="Franklin Gothic Book" w:hAnsi="Franklin Gothic Book"/>
    </w:rPr>
    <w:tblPr>
      <w:tblBorders>
        <w:top w:val="single" w:sz="6" w:space="0" w:color="B8D9E8"/>
        <w:left w:val="single" w:sz="6" w:space="0" w:color="B8D9E8"/>
        <w:bottom w:val="single" w:sz="6" w:space="0" w:color="B8D9E8"/>
        <w:right w:val="single" w:sz="6" w:space="0" w:color="B8D9E8"/>
        <w:insideH w:val="single" w:sz="6" w:space="0" w:color="B8D9E8"/>
        <w:insideV w:val="single" w:sz="6" w:space="0" w:color="B8D9E8"/>
      </w:tblBorders>
    </w:tblPr>
    <w:trPr>
      <w:cantSplit/>
    </w:trPr>
    <w:tblStylePr w:type="firstRow">
      <w:rPr>
        <w:rFonts w:ascii="Gurmukhi Sangam MN" w:hAnsi="Gurmukhi Sangam MN"/>
        <w:b w:val="0"/>
        <w:i w:val="0"/>
        <w:sz w:val="22"/>
      </w:rPr>
      <w:tblPr/>
      <w:trPr>
        <w:cantSplit/>
        <w:tblHeader/>
      </w:trPr>
      <w:tcPr>
        <w:tcBorders>
          <w:top w:val="single" w:sz="4" w:space="0" w:color="B8D9E8"/>
          <w:left w:val="single" w:sz="4" w:space="0" w:color="B8D9E8"/>
          <w:bottom w:val="single" w:sz="4" w:space="0" w:color="B8D9E8"/>
          <w:right w:val="single" w:sz="4" w:space="0" w:color="B8D9E8"/>
          <w:insideH w:val="nil"/>
          <w:insideV w:val="nil"/>
          <w:tl2br w:val="nil"/>
          <w:tr2bl w:val="nil"/>
        </w:tcBorders>
        <w:shd w:val="clear" w:color="auto" w:fill="B8D9E8"/>
      </w:tcPr>
    </w:tblStylePr>
  </w:style>
  <w:style w:type="paragraph" w:customStyle="1" w:styleId="FEMABoxedText">
    <w:name w:val="FEMA Boxed Text"/>
    <w:link w:val="FEMABoxedTextChar"/>
    <w:uiPriority w:val="19"/>
    <w:qFormat/>
    <w:rsid w:val="006A1406"/>
    <w:pPr>
      <w:pBdr>
        <w:top w:val="single" w:sz="18" w:space="6" w:color="B8CFDE"/>
        <w:left w:val="single" w:sz="18" w:space="7" w:color="B8CFDE"/>
        <w:bottom w:val="single" w:sz="18" w:space="5" w:color="B8CFDE"/>
        <w:right w:val="single" w:sz="18" w:space="7" w:color="B8CFDE"/>
      </w:pBdr>
      <w:shd w:val="clear" w:color="auto" w:fill="B8CFDE"/>
      <w:spacing w:after="120" w:line="288" w:lineRule="auto"/>
      <w:ind w:left="187" w:right="187"/>
    </w:pPr>
    <w:rPr>
      <w:rFonts w:ascii="Franklin Gothic Book" w:hAnsi="Franklin Gothic Book" w:cs="Arial"/>
      <w:szCs w:val="20"/>
    </w:rPr>
  </w:style>
  <w:style w:type="character" w:customStyle="1" w:styleId="FEMABoxedTextChar">
    <w:name w:val="FEMA Boxed Text Char"/>
    <w:basedOn w:val="DefaultParagraphFont"/>
    <w:link w:val="FEMABoxedText"/>
    <w:uiPriority w:val="19"/>
    <w:rsid w:val="006A1406"/>
    <w:rPr>
      <w:rFonts w:ascii="Franklin Gothic Book" w:hAnsi="Franklin Gothic Book" w:cs="Arial"/>
      <w:szCs w:val="20"/>
      <w:shd w:val="clear" w:color="auto" w:fill="B8CFDE"/>
    </w:rPr>
  </w:style>
  <w:style w:type="paragraph" w:customStyle="1" w:styleId="FEMABoxedBullet">
    <w:name w:val="FEMA Boxed Bullet"/>
    <w:basedOn w:val="FEMABoxedText"/>
    <w:uiPriority w:val="20"/>
    <w:qFormat/>
    <w:rsid w:val="006A1406"/>
    <w:pPr>
      <w:numPr>
        <w:numId w:val="13"/>
      </w:numPr>
      <w:ind w:left="547"/>
    </w:pPr>
    <w:rPr>
      <w:szCs w:val="22"/>
    </w:rPr>
  </w:style>
  <w:style w:type="paragraph" w:customStyle="1" w:styleId="FEMABoxedTitle">
    <w:name w:val="FEMA Boxed Title"/>
    <w:basedOn w:val="FEMABoxedText"/>
    <w:link w:val="FEMABoxedTitleChar"/>
    <w:uiPriority w:val="19"/>
    <w:qFormat/>
    <w:rsid w:val="00431100"/>
    <w:pPr>
      <w:keepNext/>
      <w:spacing w:before="120"/>
    </w:pPr>
    <w:rPr>
      <w:rFonts w:ascii="Franklin Gothic Demi" w:hAnsi="Franklin Gothic Demi"/>
    </w:rPr>
  </w:style>
  <w:style w:type="character" w:customStyle="1" w:styleId="FEMABoxedTitleChar">
    <w:name w:val="FEMA Boxed Title Char"/>
    <w:basedOn w:val="DefaultParagraphFont"/>
    <w:link w:val="FEMABoxedTitle"/>
    <w:uiPriority w:val="19"/>
    <w:rsid w:val="00431100"/>
    <w:rPr>
      <w:rFonts w:ascii="Franklin Gothic Demi" w:hAnsi="Franklin Gothic Demi" w:cs="Arial"/>
      <w:szCs w:val="20"/>
      <w:shd w:val="clear" w:color="auto" w:fill="B8CFDE"/>
    </w:rPr>
  </w:style>
  <w:style w:type="paragraph" w:customStyle="1" w:styleId="FEMANormal">
    <w:name w:val="FEMA Normal"/>
    <w:link w:val="FEMANormalChar"/>
    <w:qFormat/>
    <w:rsid w:val="00E65E0C"/>
    <w:pPr>
      <w:spacing w:after="240" w:line="288" w:lineRule="auto"/>
    </w:pPr>
    <w:rPr>
      <w:rFonts w:ascii="Franklin Gothic Book" w:hAnsi="Franklin Gothic Book"/>
      <w:szCs w:val="24"/>
    </w:rPr>
  </w:style>
  <w:style w:type="character" w:customStyle="1" w:styleId="FEMANormalChar">
    <w:name w:val="FEMA Normal Char"/>
    <w:basedOn w:val="DefaultParagraphFont"/>
    <w:link w:val="FEMANormal"/>
    <w:rsid w:val="00E65E0C"/>
    <w:rPr>
      <w:rFonts w:ascii="Franklin Gothic Book" w:hAnsi="Franklin Gothic Book"/>
      <w:szCs w:val="24"/>
    </w:rPr>
  </w:style>
  <w:style w:type="paragraph" w:customStyle="1" w:styleId="FEMABullet-1">
    <w:name w:val="FEMA Bullet - 1"/>
    <w:basedOn w:val="FEMANormal"/>
    <w:uiPriority w:val="1"/>
    <w:qFormat/>
    <w:rsid w:val="009C1A54"/>
    <w:pPr>
      <w:numPr>
        <w:numId w:val="9"/>
      </w:numPr>
    </w:pPr>
  </w:style>
  <w:style w:type="paragraph" w:customStyle="1" w:styleId="FEMABullet-2">
    <w:name w:val="FEMA Bullet - 2"/>
    <w:basedOn w:val="FEMABullet-1"/>
    <w:uiPriority w:val="2"/>
    <w:qFormat/>
    <w:rsid w:val="002074FC"/>
    <w:pPr>
      <w:numPr>
        <w:ilvl w:val="1"/>
      </w:numPr>
    </w:pPr>
  </w:style>
  <w:style w:type="paragraph" w:customStyle="1" w:styleId="FEMABullet-3">
    <w:name w:val="FEMA Bullet - 3"/>
    <w:basedOn w:val="FEMABullet-2"/>
    <w:uiPriority w:val="3"/>
    <w:qFormat/>
    <w:rsid w:val="002074FC"/>
    <w:pPr>
      <w:numPr>
        <w:ilvl w:val="2"/>
      </w:numPr>
    </w:pPr>
  </w:style>
  <w:style w:type="paragraph" w:customStyle="1" w:styleId="FEMAFigure">
    <w:name w:val="FEMA Figure"/>
    <w:basedOn w:val="FEMANormal"/>
    <w:next w:val="FEMANormal"/>
    <w:uiPriority w:val="99"/>
    <w:qFormat/>
    <w:rsid w:val="00F32188"/>
    <w:pPr>
      <w:keepNext/>
      <w:jc w:val="center"/>
    </w:pPr>
  </w:style>
  <w:style w:type="paragraph" w:customStyle="1" w:styleId="FEMAFigureCaption">
    <w:name w:val="FEMA Figure Caption"/>
    <w:next w:val="FEMANormal"/>
    <w:uiPriority w:val="18"/>
    <w:qFormat/>
    <w:rsid w:val="004A736B"/>
    <w:pPr>
      <w:spacing w:after="240" w:line="240" w:lineRule="auto"/>
      <w:jc w:val="center"/>
    </w:pPr>
    <w:rPr>
      <w:rFonts w:ascii="Franklin Gothic Demi" w:hAnsi="Franklin Gothic Demi"/>
      <w:color w:val="000000"/>
      <w:szCs w:val="20"/>
    </w:rPr>
  </w:style>
  <w:style w:type="paragraph" w:customStyle="1" w:styleId="FEMAFooter">
    <w:name w:val="FEMA Footer"/>
    <w:uiPriority w:val="29"/>
    <w:qFormat/>
    <w:rsid w:val="009125A8"/>
    <w:pPr>
      <w:pBdr>
        <w:bottom w:val="single" w:sz="6" w:space="6" w:color="5A5B5D"/>
      </w:pBdr>
      <w:tabs>
        <w:tab w:val="right" w:pos="9360"/>
      </w:tabs>
      <w:spacing w:after="0" w:line="240" w:lineRule="auto"/>
    </w:pPr>
    <w:rPr>
      <w:rFonts w:ascii="Franklin Gothic Book" w:hAnsi="Franklin Gothic Book" w:cs="Arial"/>
      <w:sz w:val="18"/>
      <w:szCs w:val="18"/>
    </w:rPr>
  </w:style>
  <w:style w:type="paragraph" w:customStyle="1" w:styleId="FEMAFootnoteText">
    <w:name w:val="FEMA Footnote Text"/>
    <w:basedOn w:val="FEMANormal"/>
    <w:link w:val="FEMAFootnoteTextChar"/>
    <w:uiPriority w:val="22"/>
    <w:qFormat/>
    <w:rsid w:val="00845AEC"/>
    <w:rPr>
      <w:sz w:val="18"/>
    </w:rPr>
  </w:style>
  <w:style w:type="character" w:customStyle="1" w:styleId="FEMAFootnoteTextChar">
    <w:name w:val="FEMA Footnote Text Char"/>
    <w:basedOn w:val="FEMANormalChar"/>
    <w:link w:val="FEMAFootnoteText"/>
    <w:uiPriority w:val="22"/>
    <w:rsid w:val="00845AEC"/>
    <w:rPr>
      <w:rFonts w:ascii="Franklin Gothic Book" w:hAnsi="Franklin Gothic Book"/>
      <w:sz w:val="18"/>
      <w:szCs w:val="24"/>
    </w:rPr>
  </w:style>
  <w:style w:type="paragraph" w:customStyle="1" w:styleId="FEMAHeader">
    <w:name w:val="FEMA Header"/>
    <w:uiPriority w:val="27"/>
    <w:qFormat/>
    <w:rsid w:val="009125A8"/>
    <w:pPr>
      <w:pBdr>
        <w:top w:val="single" w:sz="6" w:space="6" w:color="5A5B5D"/>
      </w:pBdr>
      <w:spacing w:after="0" w:line="240" w:lineRule="auto"/>
    </w:pPr>
    <w:rPr>
      <w:rFonts w:ascii="Franklin Gothic Book" w:hAnsi="Franklin Gothic Book" w:cs="Arial"/>
      <w:sz w:val="18"/>
      <w:szCs w:val="18"/>
    </w:rPr>
  </w:style>
  <w:style w:type="paragraph" w:customStyle="1" w:styleId="FEMAHeading1">
    <w:name w:val="FEMA Heading 1"/>
    <w:basedOn w:val="FEMAHeading0-CHAPTER"/>
    <w:next w:val="FEMANormal"/>
    <w:link w:val="FEMAHeading1Char"/>
    <w:uiPriority w:val="6"/>
    <w:qFormat/>
    <w:rsid w:val="00545F22"/>
    <w:pPr>
      <w:pageBreakBefore w:val="0"/>
      <w:numPr>
        <w:ilvl w:val="1"/>
      </w:numPr>
      <w:tabs>
        <w:tab w:val="left" w:pos="720"/>
      </w:tabs>
      <w:spacing w:before="360" w:after="120"/>
      <w:outlineLvl w:val="1"/>
    </w:pPr>
    <w:rPr>
      <w:color w:val="2F2F30"/>
      <w:sz w:val="38"/>
      <w:szCs w:val="38"/>
    </w:rPr>
  </w:style>
  <w:style w:type="character" w:customStyle="1" w:styleId="FEMAHeading1Char">
    <w:name w:val="FEMA Heading 1 Char"/>
    <w:basedOn w:val="Heading2Char"/>
    <w:link w:val="FEMAHeading1"/>
    <w:uiPriority w:val="6"/>
    <w:rsid w:val="00545F22"/>
    <w:rPr>
      <w:rFonts w:ascii="Franklin Gothic Medium" w:eastAsiaTheme="majorEastAsia" w:hAnsi="Franklin Gothic Medium" w:cs="Arial"/>
      <w:color w:val="2F2F30"/>
      <w:sz w:val="38"/>
      <w:szCs w:val="38"/>
    </w:rPr>
  </w:style>
  <w:style w:type="paragraph" w:customStyle="1" w:styleId="FEMAHeading2">
    <w:name w:val="FEMA Heading 2"/>
    <w:basedOn w:val="FEMAHeading1"/>
    <w:next w:val="FEMANormal"/>
    <w:uiPriority w:val="7"/>
    <w:qFormat/>
    <w:rsid w:val="001513F4"/>
    <w:pPr>
      <w:numPr>
        <w:ilvl w:val="2"/>
      </w:numPr>
      <w:tabs>
        <w:tab w:val="clear" w:pos="720"/>
        <w:tab w:val="left" w:pos="900"/>
      </w:tabs>
      <w:ind w:left="907" w:hanging="907"/>
      <w:outlineLvl w:val="2"/>
    </w:pPr>
    <w:rPr>
      <w:color w:val="005288"/>
      <w:sz w:val="28"/>
    </w:rPr>
  </w:style>
  <w:style w:type="paragraph" w:customStyle="1" w:styleId="FEMAHeading3">
    <w:name w:val="FEMA Heading 3"/>
    <w:basedOn w:val="FEMAHeading2"/>
    <w:next w:val="FEMANormal"/>
    <w:uiPriority w:val="8"/>
    <w:qFormat/>
    <w:rsid w:val="00545F22"/>
    <w:pPr>
      <w:numPr>
        <w:ilvl w:val="3"/>
      </w:numPr>
      <w:ind w:left="907" w:hanging="907"/>
      <w:outlineLvl w:val="3"/>
    </w:pPr>
    <w:rPr>
      <w:caps/>
      <w:color w:val="2F2F30"/>
      <w:sz w:val="24"/>
    </w:rPr>
  </w:style>
  <w:style w:type="paragraph" w:customStyle="1" w:styleId="FEMAHeading4">
    <w:name w:val="FEMA Heading 4"/>
    <w:basedOn w:val="FEMAHeading3"/>
    <w:next w:val="FEMANormal"/>
    <w:link w:val="FEMAHeading4Char"/>
    <w:uiPriority w:val="9"/>
    <w:qFormat/>
    <w:rsid w:val="001513F4"/>
    <w:pPr>
      <w:numPr>
        <w:ilvl w:val="4"/>
      </w:numPr>
      <w:outlineLvl w:val="4"/>
    </w:pPr>
    <w:rPr>
      <w:rFonts w:eastAsiaTheme="majorEastAsia" w:cstheme="majorBidi"/>
      <w:caps w:val="0"/>
      <w:color w:val="005288"/>
    </w:rPr>
  </w:style>
  <w:style w:type="character" w:customStyle="1" w:styleId="FEMAHeading4Char">
    <w:name w:val="FEMA Heading 4 Char"/>
    <w:basedOn w:val="FEMANormalChar"/>
    <w:link w:val="FEMAHeading4"/>
    <w:uiPriority w:val="9"/>
    <w:rsid w:val="001513F4"/>
    <w:rPr>
      <w:rFonts w:ascii="Franklin Gothic Medium" w:eastAsiaTheme="majorEastAsia" w:hAnsi="Franklin Gothic Medium" w:cstheme="majorBidi"/>
      <w:color w:val="005288"/>
      <w:sz w:val="24"/>
      <w:szCs w:val="38"/>
    </w:rPr>
  </w:style>
  <w:style w:type="paragraph" w:customStyle="1" w:styleId="FEMAHeading5">
    <w:name w:val="FEMA Heading 5"/>
    <w:basedOn w:val="FEMAHeading4"/>
    <w:link w:val="FEMAHeading5Char"/>
    <w:uiPriority w:val="99"/>
    <w:qFormat/>
    <w:rsid w:val="001513F4"/>
    <w:pPr>
      <w:numPr>
        <w:ilvl w:val="5"/>
      </w:numPr>
      <w:outlineLvl w:val="5"/>
    </w:pPr>
    <w:rPr>
      <w:i/>
      <w:color w:val="2F2F30"/>
      <w:sz w:val="22"/>
    </w:rPr>
  </w:style>
  <w:style w:type="character" w:customStyle="1" w:styleId="FEMAHeading5Char">
    <w:name w:val="FEMA Heading 5 Char"/>
    <w:basedOn w:val="FEMAHeading4Char"/>
    <w:link w:val="FEMAHeading5"/>
    <w:uiPriority w:val="99"/>
    <w:rsid w:val="001513F4"/>
    <w:rPr>
      <w:rFonts w:ascii="Franklin Gothic Medium" w:eastAsiaTheme="majorEastAsia" w:hAnsi="Franklin Gothic Medium" w:cstheme="majorBidi"/>
      <w:i/>
      <w:color w:val="2F2F30"/>
      <w:sz w:val="24"/>
      <w:szCs w:val="38"/>
    </w:rPr>
  </w:style>
  <w:style w:type="paragraph" w:customStyle="1" w:styleId="FEMANumbering">
    <w:name w:val="FEMA Numbering"/>
    <w:basedOn w:val="FEMANormal"/>
    <w:uiPriority w:val="4"/>
    <w:qFormat/>
    <w:rsid w:val="00FD58F7"/>
    <w:pPr>
      <w:numPr>
        <w:numId w:val="10"/>
      </w:numPr>
      <w:spacing w:after="120"/>
    </w:pPr>
  </w:style>
  <w:style w:type="paragraph" w:customStyle="1" w:styleId="FEMABulletNOSPACEBETWEEN">
    <w:name w:val="FEMA Bullet NO SPACE BETWEEN"/>
    <w:basedOn w:val="FEMABullet-1"/>
    <w:uiPriority w:val="99"/>
    <w:qFormat/>
    <w:rsid w:val="002F652D"/>
    <w:pPr>
      <w:contextualSpacing/>
    </w:pPr>
  </w:style>
  <w:style w:type="paragraph" w:customStyle="1" w:styleId="Spacer">
    <w:name w:val="Spacer"/>
    <w:basedOn w:val="BodyText"/>
    <w:uiPriority w:val="99"/>
    <w:qFormat/>
    <w:rsid w:val="004B784F"/>
    <w:rPr>
      <w:sz w:val="4"/>
    </w:rPr>
  </w:style>
  <w:style w:type="paragraph" w:customStyle="1" w:styleId="FEMATableBullet">
    <w:name w:val="FEMA Table Bullet"/>
    <w:basedOn w:val="FEMATableText"/>
    <w:link w:val="FEMATableBulletChar"/>
    <w:uiPriority w:val="15"/>
    <w:qFormat/>
    <w:rsid w:val="001D1FB3"/>
    <w:pPr>
      <w:numPr>
        <w:numId w:val="20"/>
      </w:numPr>
    </w:pPr>
  </w:style>
  <w:style w:type="character" w:customStyle="1" w:styleId="FEMATableBulletChar">
    <w:name w:val="FEMA Table Bullet Char"/>
    <w:basedOn w:val="DefaultParagraphFont"/>
    <w:link w:val="FEMATableBullet"/>
    <w:uiPriority w:val="15"/>
    <w:rsid w:val="001D1FB3"/>
    <w:rPr>
      <w:rFonts w:ascii="Franklin Gothic Book" w:hAnsi="Franklin Gothic Book" w:cs="Arial"/>
      <w:szCs w:val="24"/>
    </w:rPr>
  </w:style>
  <w:style w:type="paragraph" w:customStyle="1" w:styleId="FEMATableBullet2">
    <w:name w:val="FEMA Table Bullet 2"/>
    <w:basedOn w:val="FEMATableBullet"/>
    <w:uiPriority w:val="16"/>
    <w:qFormat/>
    <w:rsid w:val="001D1FB3"/>
    <w:pPr>
      <w:numPr>
        <w:ilvl w:val="1"/>
      </w:numPr>
    </w:pPr>
  </w:style>
  <w:style w:type="paragraph" w:customStyle="1" w:styleId="FEMATableCaption">
    <w:name w:val="FEMA Table Caption"/>
    <w:basedOn w:val="FEMANormal"/>
    <w:next w:val="FEMANormal"/>
    <w:uiPriority w:val="17"/>
    <w:qFormat/>
    <w:rsid w:val="00455F28"/>
    <w:pPr>
      <w:keepNext/>
      <w:spacing w:before="240" w:after="180" w:line="240" w:lineRule="auto"/>
    </w:pPr>
    <w:rPr>
      <w:rFonts w:ascii="Franklin Gothic Demi" w:hAnsi="Franklin Gothic Demi"/>
      <w:szCs w:val="20"/>
    </w:rPr>
  </w:style>
  <w:style w:type="paragraph" w:customStyle="1" w:styleId="FEMATableHeading">
    <w:name w:val="FEMA Table Heading"/>
    <w:basedOn w:val="FEMATableText"/>
    <w:uiPriority w:val="14"/>
    <w:qFormat/>
    <w:rsid w:val="00525E90"/>
    <w:pPr>
      <w:keepNext/>
    </w:pPr>
    <w:rPr>
      <w:rFonts w:ascii="Franklin Gothic Medium" w:hAnsi="Franklin Gothic Medium"/>
    </w:rPr>
  </w:style>
  <w:style w:type="paragraph" w:customStyle="1" w:styleId="FEMATableofContentsHeading">
    <w:name w:val="FEMA Table of Contents Heading"/>
    <w:basedOn w:val="FEMANormal"/>
    <w:uiPriority w:val="24"/>
    <w:qFormat/>
    <w:rsid w:val="00602761"/>
    <w:rPr>
      <w:rFonts w:cs="Arial"/>
      <w:color w:val="006699"/>
      <w:sz w:val="32"/>
      <w:szCs w:val="32"/>
    </w:rPr>
  </w:style>
  <w:style w:type="paragraph" w:customStyle="1" w:styleId="FEMATableText">
    <w:name w:val="FEMA Table Text"/>
    <w:uiPriority w:val="13"/>
    <w:qFormat/>
    <w:rsid w:val="005D3889"/>
    <w:pPr>
      <w:spacing w:beforeLines="40" w:before="40" w:afterLines="40" w:after="40" w:line="240" w:lineRule="auto"/>
    </w:pPr>
    <w:rPr>
      <w:rFonts w:ascii="Franklin Gothic Book" w:hAnsi="Franklin Gothic Book" w:cs="Arial"/>
      <w:szCs w:val="24"/>
    </w:rPr>
  </w:style>
  <w:style w:type="paragraph" w:customStyle="1" w:styleId="Number">
    <w:name w:val="Number"/>
    <w:basedOn w:val="Normal"/>
    <w:uiPriority w:val="99"/>
    <w:rsid w:val="00A130A5"/>
    <w:pPr>
      <w:numPr>
        <w:ilvl w:val="1"/>
        <w:numId w:val="11"/>
      </w:numPr>
      <w:spacing w:before="120"/>
    </w:pPr>
  </w:style>
  <w:style w:type="paragraph" w:customStyle="1" w:styleId="Outline">
    <w:name w:val="Outline"/>
    <w:basedOn w:val="Normal"/>
    <w:uiPriority w:val="99"/>
    <w:rsid w:val="00A130A5"/>
    <w:pPr>
      <w:keepNext/>
      <w:tabs>
        <w:tab w:val="num" w:pos="1440"/>
      </w:tabs>
      <w:spacing w:before="360" w:after="120"/>
      <w:ind w:left="1440" w:hanging="720"/>
    </w:pPr>
    <w:rPr>
      <w:b/>
    </w:rPr>
  </w:style>
  <w:style w:type="character" w:styleId="PageNumber">
    <w:name w:val="page number"/>
    <w:basedOn w:val="DefaultParagraphFont"/>
    <w:uiPriority w:val="99"/>
    <w:rsid w:val="00A130A5"/>
  </w:style>
  <w:style w:type="paragraph" w:styleId="PlainText">
    <w:name w:val="Plain Text"/>
    <w:basedOn w:val="Normal"/>
    <w:link w:val="PlainTextChar"/>
    <w:uiPriority w:val="99"/>
    <w:semiHidden/>
    <w:unhideWhenUsed/>
    <w:rsid w:val="00A130A5"/>
    <w:rPr>
      <w:rFonts w:ascii="Calibri" w:hAnsi="Calibri"/>
      <w:szCs w:val="21"/>
    </w:rPr>
  </w:style>
  <w:style w:type="character" w:customStyle="1" w:styleId="PlainTextChar">
    <w:name w:val="Plain Text Char"/>
    <w:basedOn w:val="DefaultParagraphFont"/>
    <w:link w:val="PlainText"/>
    <w:uiPriority w:val="99"/>
    <w:semiHidden/>
    <w:rsid w:val="00A130A5"/>
    <w:rPr>
      <w:rFonts w:ascii="Calibri" w:hAnsi="Calibri"/>
      <w:szCs w:val="21"/>
    </w:rPr>
  </w:style>
  <w:style w:type="paragraph" w:styleId="Quote">
    <w:name w:val="Quote"/>
    <w:basedOn w:val="Normal"/>
    <w:next w:val="Normal"/>
    <w:link w:val="QuoteChar"/>
    <w:uiPriority w:val="69"/>
    <w:qFormat/>
    <w:rsid w:val="00A130A5"/>
    <w:pPr>
      <w:ind w:left="1440" w:right="1440"/>
    </w:pPr>
    <w:rPr>
      <w:b/>
      <w:i/>
      <w:iCs/>
      <w:color w:val="000000" w:themeColor="text1"/>
    </w:rPr>
  </w:style>
  <w:style w:type="character" w:customStyle="1" w:styleId="QuoteChar">
    <w:name w:val="Quote Char"/>
    <w:basedOn w:val="DefaultParagraphFont"/>
    <w:link w:val="Quote"/>
    <w:uiPriority w:val="69"/>
    <w:rsid w:val="00A130A5"/>
    <w:rPr>
      <w:rFonts w:ascii="Times New Roman" w:hAnsi="Times New Roman"/>
      <w:b/>
      <w:i/>
      <w:iCs/>
      <w:color w:val="000000" w:themeColor="text1"/>
      <w:sz w:val="24"/>
      <w:szCs w:val="24"/>
    </w:rPr>
  </w:style>
  <w:style w:type="character" w:styleId="Strong">
    <w:name w:val="Strong"/>
    <w:uiPriority w:val="69"/>
    <w:qFormat/>
    <w:rsid w:val="00A130A5"/>
    <w:rPr>
      <w:b/>
      <w:bCs/>
    </w:rPr>
  </w:style>
  <w:style w:type="character" w:styleId="SubtleReference">
    <w:name w:val="Subtle Reference"/>
    <w:basedOn w:val="DefaultParagraphFont"/>
    <w:uiPriority w:val="31"/>
    <w:qFormat/>
    <w:rsid w:val="00A130A5"/>
    <w:rPr>
      <w:smallCaps/>
      <w:color w:val="ED7D31" w:themeColor="accent2"/>
      <w:u w:val="single"/>
    </w:rPr>
  </w:style>
  <w:style w:type="paragraph" w:customStyle="1" w:styleId="TableLabel">
    <w:name w:val="Table Label"/>
    <w:basedOn w:val="Normal"/>
    <w:semiHidden/>
    <w:rsid w:val="00A130A5"/>
    <w:pPr>
      <w:spacing w:before="40" w:after="40"/>
      <w:jc w:val="center"/>
    </w:pPr>
    <w:rPr>
      <w:rFonts w:ascii="Arial" w:hAnsi="Arial" w:cs="Arial"/>
      <w:b/>
      <w:bCs/>
      <w:smallCaps/>
      <w:sz w:val="20"/>
    </w:rPr>
  </w:style>
  <w:style w:type="paragraph" w:customStyle="1" w:styleId="TOC">
    <w:name w:val="TOC"/>
    <w:basedOn w:val="TOC1"/>
    <w:uiPriority w:val="99"/>
    <w:rsid w:val="004C758C"/>
    <w:pPr>
      <w:keepNext/>
      <w:tabs>
        <w:tab w:val="right" w:leader="dot" w:pos="9360"/>
      </w:tabs>
      <w:spacing w:after="60" w:line="240" w:lineRule="atLeast"/>
    </w:pPr>
    <w:rPr>
      <w:rFonts w:ascii="Verdana" w:eastAsia="Times New Roman" w:hAnsi="Verdana" w:cs="Times New Roman"/>
      <w:szCs w:val="22"/>
    </w:rPr>
  </w:style>
  <w:style w:type="paragraph" w:styleId="TOC4">
    <w:name w:val="toc 4"/>
    <w:basedOn w:val="FEMANormal"/>
    <w:next w:val="Normal"/>
    <w:autoRedefine/>
    <w:uiPriority w:val="39"/>
    <w:unhideWhenUsed/>
    <w:rsid w:val="001A7CBF"/>
    <w:pPr>
      <w:tabs>
        <w:tab w:val="left" w:pos="2304"/>
        <w:tab w:val="right" w:leader="dot" w:pos="9350"/>
      </w:tabs>
      <w:spacing w:before="120" w:after="120" w:line="240" w:lineRule="auto"/>
      <w:ind w:left="2304" w:hanging="720"/>
    </w:pPr>
    <w:rPr>
      <w:rFonts w:cstheme="minorHAnsi"/>
      <w:noProof/>
      <w:sz w:val="20"/>
      <w:szCs w:val="18"/>
    </w:rPr>
  </w:style>
  <w:style w:type="paragraph" w:styleId="TOC5">
    <w:name w:val="toc 5"/>
    <w:basedOn w:val="FEMANormal"/>
    <w:next w:val="FEMANormal"/>
    <w:autoRedefine/>
    <w:uiPriority w:val="39"/>
    <w:unhideWhenUsed/>
    <w:rsid w:val="001A7CBF"/>
    <w:pPr>
      <w:tabs>
        <w:tab w:val="right" w:leader="dot" w:pos="9350"/>
      </w:tabs>
      <w:spacing w:before="120" w:after="120" w:line="240" w:lineRule="auto"/>
      <w:ind w:left="2304"/>
    </w:pPr>
    <w:rPr>
      <w:rFonts w:cstheme="minorHAnsi"/>
      <w:i/>
      <w:sz w:val="18"/>
      <w:szCs w:val="18"/>
    </w:rPr>
  </w:style>
  <w:style w:type="paragraph" w:styleId="TOC6">
    <w:name w:val="toc 6"/>
    <w:next w:val="FEMANormal"/>
    <w:autoRedefine/>
    <w:uiPriority w:val="39"/>
    <w:unhideWhenUsed/>
    <w:rsid w:val="001A7CBF"/>
    <w:pPr>
      <w:spacing w:before="120" w:after="120" w:line="240" w:lineRule="auto"/>
      <w:ind w:left="3024"/>
    </w:pPr>
    <w:rPr>
      <w:rFonts w:ascii="Franklin Gothic Book" w:hAnsi="Franklin Gothic Book" w:cstheme="minorHAnsi"/>
      <w:sz w:val="16"/>
      <w:szCs w:val="18"/>
    </w:rPr>
  </w:style>
  <w:style w:type="paragraph" w:styleId="TOC7">
    <w:name w:val="toc 7"/>
    <w:basedOn w:val="Normal"/>
    <w:next w:val="Normal"/>
    <w:autoRedefine/>
    <w:uiPriority w:val="39"/>
    <w:unhideWhenUsed/>
    <w:rsid w:val="004C758C"/>
    <w:pPr>
      <w:ind w:left="1440"/>
    </w:pPr>
    <w:rPr>
      <w:rFonts w:asciiTheme="minorHAnsi" w:hAnsiTheme="minorHAnsi" w:cstheme="minorHAnsi"/>
      <w:sz w:val="18"/>
      <w:szCs w:val="18"/>
    </w:rPr>
  </w:style>
  <w:style w:type="paragraph" w:styleId="TOC8">
    <w:name w:val="toc 8"/>
    <w:basedOn w:val="Normal"/>
    <w:next w:val="Normal"/>
    <w:autoRedefine/>
    <w:uiPriority w:val="39"/>
    <w:unhideWhenUsed/>
    <w:rsid w:val="004C758C"/>
    <w:pPr>
      <w:ind w:left="1680"/>
    </w:pPr>
    <w:rPr>
      <w:rFonts w:asciiTheme="minorHAnsi" w:hAnsiTheme="minorHAnsi" w:cstheme="minorHAnsi"/>
      <w:sz w:val="18"/>
      <w:szCs w:val="18"/>
    </w:rPr>
  </w:style>
  <w:style w:type="paragraph" w:styleId="TOC9">
    <w:name w:val="toc 9"/>
    <w:basedOn w:val="Normal"/>
    <w:next w:val="Normal"/>
    <w:autoRedefine/>
    <w:uiPriority w:val="39"/>
    <w:unhideWhenUsed/>
    <w:rsid w:val="004C758C"/>
    <w:pPr>
      <w:ind w:left="1920"/>
    </w:pPr>
    <w:rPr>
      <w:rFonts w:asciiTheme="minorHAnsi" w:hAnsiTheme="minorHAnsi" w:cstheme="minorHAnsi"/>
      <w:sz w:val="18"/>
      <w:szCs w:val="18"/>
    </w:rPr>
  </w:style>
  <w:style w:type="paragraph" w:customStyle="1" w:styleId="FEMABlankPageNote">
    <w:name w:val="FEMA Blank Page Note"/>
    <w:basedOn w:val="FEMANormal"/>
    <w:next w:val="FEMANormal"/>
    <w:uiPriority w:val="99"/>
    <w:qFormat/>
    <w:rsid w:val="008C04C9"/>
    <w:pPr>
      <w:pageBreakBefore/>
      <w:spacing w:line="7000" w:lineRule="exact"/>
      <w:jc w:val="center"/>
    </w:pPr>
  </w:style>
  <w:style w:type="paragraph" w:customStyle="1" w:styleId="FEMANormalIndented">
    <w:name w:val="FEMA Normal Indented"/>
    <w:basedOn w:val="FEMANormal"/>
    <w:uiPriority w:val="99"/>
    <w:qFormat/>
    <w:rsid w:val="00DE1B67"/>
    <w:pPr>
      <w:ind w:left="360"/>
    </w:pPr>
  </w:style>
  <w:style w:type="table" w:styleId="TableGridLight">
    <w:name w:val="Grid Table Light"/>
    <w:basedOn w:val="TableNormal"/>
    <w:uiPriority w:val="40"/>
    <w:rsid w:val="0080314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ighlight">
    <w:name w:val="highlight"/>
    <w:basedOn w:val="DefaultParagraphFont"/>
    <w:rsid w:val="005A70AA"/>
  </w:style>
  <w:style w:type="paragraph" w:customStyle="1" w:styleId="LifelineHeading">
    <w:name w:val="Lifeline Heading"/>
    <w:basedOn w:val="FEMAHeading1"/>
    <w:link w:val="LifelineHeadingChar"/>
    <w:uiPriority w:val="99"/>
    <w:qFormat/>
    <w:rsid w:val="00B714BA"/>
    <w:pPr>
      <w:numPr>
        <w:numId w:val="0"/>
      </w:numPr>
      <w:spacing w:after="160"/>
    </w:pPr>
  </w:style>
  <w:style w:type="character" w:customStyle="1" w:styleId="LifelineHeadingChar">
    <w:name w:val="Lifeline Heading Char"/>
    <w:basedOn w:val="FEMAHeading1Char"/>
    <w:link w:val="LifelineHeading"/>
    <w:uiPriority w:val="99"/>
    <w:rsid w:val="00B714BA"/>
    <w:rPr>
      <w:rFonts w:ascii="Arial" w:eastAsiaTheme="majorEastAsia" w:hAnsi="Arial" w:cs="Arial"/>
      <w:b w:val="0"/>
      <w:color w:val="006699"/>
      <w:sz w:val="32"/>
      <w:szCs w:val="32"/>
    </w:rPr>
  </w:style>
  <w:style w:type="character" w:styleId="UnresolvedMention">
    <w:name w:val="Unresolved Mention"/>
    <w:basedOn w:val="DefaultParagraphFont"/>
    <w:uiPriority w:val="99"/>
    <w:semiHidden/>
    <w:unhideWhenUsed/>
    <w:rsid w:val="00652487"/>
    <w:rPr>
      <w:color w:val="605E5C"/>
      <w:shd w:val="clear" w:color="auto" w:fill="E1DFDD"/>
    </w:rPr>
  </w:style>
  <w:style w:type="paragraph" w:customStyle="1" w:styleId="FEMABoxUNSHADEDBullet">
    <w:name w:val="FEMA Box UNSHADED Bullet"/>
    <w:basedOn w:val="FEMABoxUNSHADEDText"/>
    <w:uiPriority w:val="99"/>
    <w:qFormat/>
    <w:rsid w:val="006A1406"/>
    <w:pPr>
      <w:numPr>
        <w:numId w:val="15"/>
      </w:numPr>
      <w:ind w:left="360"/>
    </w:pPr>
  </w:style>
  <w:style w:type="paragraph" w:customStyle="1" w:styleId="FEMABoxUNSHADEDText">
    <w:name w:val="FEMA Box UNSHADED Text"/>
    <w:uiPriority w:val="99"/>
    <w:qFormat/>
    <w:rsid w:val="006A1406"/>
    <w:pPr>
      <w:spacing w:line="288" w:lineRule="auto"/>
    </w:pPr>
    <w:rPr>
      <w:rFonts w:ascii="Franklin Gothic Book" w:hAnsi="Franklin Gothic Book" w:cs="Arial"/>
      <w:szCs w:val="20"/>
    </w:rPr>
  </w:style>
  <w:style w:type="paragraph" w:customStyle="1" w:styleId="FEMABoxUNSHADEDTitle">
    <w:name w:val="FEMA Box UNSHADED Title"/>
    <w:uiPriority w:val="99"/>
    <w:qFormat/>
    <w:rsid w:val="006A1406"/>
    <w:pPr>
      <w:spacing w:before="40" w:line="288" w:lineRule="auto"/>
    </w:pPr>
    <w:rPr>
      <w:rFonts w:ascii="Franklin Gothic Demi" w:hAnsi="Franklin Gothic Demi" w:cs="Arial"/>
      <w:szCs w:val="20"/>
    </w:rPr>
  </w:style>
  <w:style w:type="paragraph" w:styleId="TOCHeading">
    <w:name w:val="TOC Heading"/>
    <w:basedOn w:val="Normal"/>
    <w:next w:val="Normal"/>
    <w:uiPriority w:val="39"/>
    <w:unhideWhenUsed/>
    <w:qFormat/>
    <w:rsid w:val="001E04C6"/>
    <w:pPr>
      <w:keepNext/>
      <w:spacing w:before="240" w:after="120"/>
    </w:pPr>
    <w:rPr>
      <w:rFonts w:eastAsiaTheme="majorEastAsia" w:cs="Arial"/>
      <w:color w:val="005288"/>
      <w:sz w:val="32"/>
      <w:szCs w:val="32"/>
    </w:rPr>
  </w:style>
  <w:style w:type="paragraph" w:customStyle="1" w:styleId="FEMACallout-CASESTUDYText">
    <w:name w:val="FEMA Callout-CASE STUDY Text"/>
    <w:basedOn w:val="FEMABoxedText"/>
    <w:link w:val="FEMACallout-CASESTUDYTextChar"/>
    <w:uiPriority w:val="99"/>
    <w:qFormat/>
    <w:rsid w:val="006A1406"/>
    <w:pPr>
      <w:pBdr>
        <w:top w:val="single" w:sz="24" w:space="5" w:color="E5E5E5"/>
        <w:left w:val="single" w:sz="24" w:space="9" w:color="E5E5E5"/>
        <w:bottom w:val="single" w:sz="24" w:space="3" w:color="E5E5E5"/>
        <w:right w:val="single" w:sz="24" w:space="9" w:color="E5E5E5"/>
      </w:pBdr>
      <w:shd w:val="clear" w:color="auto" w:fill="E5E5E5"/>
      <w:ind w:left="274" w:right="274"/>
    </w:pPr>
  </w:style>
  <w:style w:type="character" w:customStyle="1" w:styleId="FEMACallout-CASESTUDYTextChar">
    <w:name w:val="FEMA Callout-CASE STUDY Text Char"/>
    <w:basedOn w:val="FEMABoxedTextChar"/>
    <w:link w:val="FEMACallout-CASESTUDYText"/>
    <w:uiPriority w:val="99"/>
    <w:rsid w:val="006A1406"/>
    <w:rPr>
      <w:rFonts w:ascii="Franklin Gothic Book" w:hAnsi="Franklin Gothic Book" w:cs="Arial"/>
      <w:szCs w:val="20"/>
      <w:shd w:val="clear" w:color="auto" w:fill="E5E5E5"/>
    </w:rPr>
  </w:style>
  <w:style w:type="paragraph" w:customStyle="1" w:styleId="FEMACallout-CASESTUDYBullet">
    <w:name w:val="FEMA Callout-CASE STUDY Bullet"/>
    <w:basedOn w:val="FEMACallout-CASESTUDYText"/>
    <w:link w:val="FEMACallout-CASESTUDYBulletChar"/>
    <w:uiPriority w:val="99"/>
    <w:qFormat/>
    <w:rsid w:val="006A1406"/>
    <w:pPr>
      <w:numPr>
        <w:numId w:val="14"/>
      </w:numPr>
    </w:pPr>
  </w:style>
  <w:style w:type="character" w:customStyle="1" w:styleId="FEMACallout-CASESTUDYBulletChar">
    <w:name w:val="FEMA Callout-CASE STUDY Bullet Char"/>
    <w:basedOn w:val="FEMACallout-CASESTUDYTextChar"/>
    <w:link w:val="FEMACallout-CASESTUDYBullet"/>
    <w:uiPriority w:val="99"/>
    <w:rsid w:val="006A1406"/>
    <w:rPr>
      <w:rFonts w:ascii="Franklin Gothic Book" w:hAnsi="Franklin Gothic Book" w:cs="Arial"/>
      <w:szCs w:val="20"/>
      <w:shd w:val="clear" w:color="auto" w:fill="E5E5E5"/>
    </w:rPr>
  </w:style>
  <w:style w:type="paragraph" w:customStyle="1" w:styleId="FEMACallout-CASESTUDYHeader">
    <w:name w:val="FEMA Callout-CASE STUDY Header"/>
    <w:basedOn w:val="FEMACallout-CASESTUDYText"/>
    <w:next w:val="FEMACallout-CASESTUDYText"/>
    <w:uiPriority w:val="99"/>
    <w:qFormat/>
    <w:rsid w:val="006A1406"/>
    <w:pPr>
      <w:keepNext/>
      <w:pBdr>
        <w:top w:val="single" w:sz="24" w:space="10" w:color="5A5B5D"/>
        <w:left w:val="single" w:sz="24" w:space="9" w:color="5A5B5D"/>
        <w:bottom w:val="single" w:sz="24" w:space="10" w:color="5A5B5D"/>
        <w:right w:val="single" w:sz="24" w:space="9" w:color="5A5B5D"/>
      </w:pBdr>
      <w:shd w:val="clear" w:color="auto" w:fill="5A5B5D"/>
      <w:tabs>
        <w:tab w:val="left" w:pos="1008"/>
      </w:tabs>
      <w:spacing w:after="0" w:line="240" w:lineRule="auto"/>
    </w:pPr>
    <w:rPr>
      <w:rFonts w:eastAsia="MS PGothic"/>
      <w:b/>
      <w:color w:val="FFFFFF" w:themeColor="background1"/>
      <w:sz w:val="24"/>
      <w:szCs w:val="36"/>
    </w:rPr>
  </w:style>
  <w:style w:type="paragraph" w:customStyle="1" w:styleId="FEMACallout-IDEABullet">
    <w:name w:val="FEMA Callout-IDEA Bullet"/>
    <w:basedOn w:val="FEMACallout-CASESTUDYBullet"/>
    <w:link w:val="FEMACallout-IDEABulletChar"/>
    <w:uiPriority w:val="99"/>
    <w:qFormat/>
    <w:rsid w:val="00EA0837"/>
    <w:pPr>
      <w:pBdr>
        <w:top w:val="single" w:sz="24" w:space="5" w:color="D6E9F2"/>
        <w:left w:val="single" w:sz="24" w:space="9" w:color="D6E9F2"/>
        <w:bottom w:val="single" w:sz="24" w:space="3" w:color="D6E9F2"/>
        <w:right w:val="single" w:sz="24" w:space="9" w:color="D6E9F2"/>
      </w:pBdr>
      <w:shd w:val="clear" w:color="auto" w:fill="D6E9F2"/>
    </w:pPr>
  </w:style>
  <w:style w:type="character" w:customStyle="1" w:styleId="FEMACallout-IDEABulletChar">
    <w:name w:val="FEMA Callout-IDEA Bullet Char"/>
    <w:basedOn w:val="FEMACallout-CASESTUDYBulletChar"/>
    <w:link w:val="FEMACallout-IDEABullet"/>
    <w:uiPriority w:val="99"/>
    <w:rsid w:val="00EA0837"/>
    <w:rPr>
      <w:rFonts w:ascii="Franklin Gothic Book" w:hAnsi="Franklin Gothic Book" w:cs="Arial"/>
      <w:szCs w:val="20"/>
      <w:shd w:val="clear" w:color="auto" w:fill="D6E9F2"/>
    </w:rPr>
  </w:style>
  <w:style w:type="paragraph" w:customStyle="1" w:styleId="FEMACallout-IDEAHeader">
    <w:name w:val="FEMA Callout-IDEA Header"/>
    <w:basedOn w:val="FEMACallout-CASESTUDYHeader"/>
    <w:next w:val="Normal"/>
    <w:uiPriority w:val="99"/>
    <w:qFormat/>
    <w:rsid w:val="00EA0837"/>
    <w:pPr>
      <w:pBdr>
        <w:top w:val="single" w:sz="24" w:space="10" w:color="0078AE"/>
        <w:left w:val="single" w:sz="24" w:space="9" w:color="0078AE"/>
        <w:bottom w:val="single" w:sz="24" w:space="10" w:color="0078AE"/>
        <w:right w:val="single" w:sz="24" w:space="9" w:color="0078AE"/>
      </w:pBdr>
      <w:shd w:val="clear" w:color="auto" w:fill="0078AE"/>
      <w:ind w:hanging="4"/>
    </w:pPr>
  </w:style>
  <w:style w:type="paragraph" w:customStyle="1" w:styleId="FEMACallout-IDEAText">
    <w:name w:val="FEMA Callout-IDEA Text"/>
    <w:basedOn w:val="FEMACallout-CASESTUDYText"/>
    <w:link w:val="FEMACallout-IDEATextChar"/>
    <w:uiPriority w:val="99"/>
    <w:qFormat/>
    <w:rsid w:val="006A1406"/>
    <w:pPr>
      <w:pBdr>
        <w:top w:val="single" w:sz="24" w:space="5" w:color="D6E9F2"/>
        <w:left w:val="single" w:sz="24" w:space="9" w:color="D6E9F2"/>
        <w:bottom w:val="single" w:sz="24" w:space="3" w:color="D6E9F2"/>
        <w:right w:val="single" w:sz="24" w:space="9" w:color="D6E9F2"/>
      </w:pBdr>
      <w:shd w:val="clear" w:color="auto" w:fill="D6E9F2"/>
    </w:pPr>
  </w:style>
  <w:style w:type="character" w:customStyle="1" w:styleId="FEMACallout-IDEATextChar">
    <w:name w:val="FEMA Callout-IDEA Text Char"/>
    <w:basedOn w:val="FEMACallout-CASESTUDYTextChar"/>
    <w:link w:val="FEMACallout-IDEAText"/>
    <w:uiPriority w:val="99"/>
    <w:rsid w:val="006A1406"/>
    <w:rPr>
      <w:rFonts w:ascii="Franklin Gothic Book" w:hAnsi="Franklin Gothic Book" w:cs="Arial"/>
      <w:szCs w:val="20"/>
      <w:shd w:val="clear" w:color="auto" w:fill="D6E9F2"/>
    </w:rPr>
  </w:style>
  <w:style w:type="paragraph" w:customStyle="1" w:styleId="FEMACallout-QUESTIONSBullet">
    <w:name w:val="FEMA Callout-QUESTIONS Bullet"/>
    <w:basedOn w:val="FEMACallout-CASESTUDYBullet"/>
    <w:link w:val="FEMACallout-QUESTIONSBulletChar"/>
    <w:uiPriority w:val="99"/>
    <w:qFormat/>
    <w:rsid w:val="002F4282"/>
    <w:pPr>
      <w:pBdr>
        <w:top w:val="single" w:sz="24" w:space="5" w:color="D6E3EC"/>
        <w:left w:val="single" w:sz="24" w:space="9" w:color="D6E3EC"/>
        <w:bottom w:val="single" w:sz="24" w:space="3" w:color="D6E3EC"/>
        <w:right w:val="single" w:sz="24" w:space="9" w:color="D6E3EC"/>
      </w:pBdr>
      <w:shd w:val="clear" w:color="auto" w:fill="D6E3EC"/>
    </w:pPr>
  </w:style>
  <w:style w:type="character" w:customStyle="1" w:styleId="FEMACallout-QUESTIONSBulletChar">
    <w:name w:val="FEMA Callout-QUESTIONS Bullet Char"/>
    <w:basedOn w:val="FEMACallout-CASESTUDYBulletChar"/>
    <w:link w:val="FEMACallout-QUESTIONSBullet"/>
    <w:uiPriority w:val="99"/>
    <w:rsid w:val="002F4282"/>
    <w:rPr>
      <w:rFonts w:ascii="Franklin Gothic Book" w:hAnsi="Franklin Gothic Book" w:cs="Arial"/>
      <w:szCs w:val="20"/>
      <w:shd w:val="clear" w:color="auto" w:fill="D6E3EC"/>
    </w:rPr>
  </w:style>
  <w:style w:type="paragraph" w:customStyle="1" w:styleId="FEMACallout-QUESTIONSHeader">
    <w:name w:val="FEMA Callout-QUESTIONS Header"/>
    <w:basedOn w:val="FEMACallout-CASESTUDYHeader"/>
    <w:next w:val="FEMACallout-QUESTIONSText"/>
    <w:uiPriority w:val="99"/>
    <w:qFormat/>
    <w:rsid w:val="009519CD"/>
    <w:pPr>
      <w:pBdr>
        <w:top w:val="single" w:sz="24" w:space="10" w:color="005288"/>
        <w:left w:val="single" w:sz="24" w:space="9" w:color="005288"/>
        <w:bottom w:val="single" w:sz="24" w:space="10" w:color="005288"/>
        <w:right w:val="single" w:sz="24" w:space="9" w:color="005288"/>
      </w:pBdr>
      <w:shd w:val="clear" w:color="auto" w:fill="005288"/>
    </w:pPr>
    <w:rPr>
      <w:bCs/>
      <w:noProof/>
    </w:rPr>
  </w:style>
  <w:style w:type="paragraph" w:customStyle="1" w:styleId="FEMACallout-QUESTIONSText">
    <w:name w:val="FEMA Callout-QUESTIONS Text"/>
    <w:basedOn w:val="FEMACallout-CASESTUDYText"/>
    <w:uiPriority w:val="99"/>
    <w:qFormat/>
    <w:rsid w:val="002F4282"/>
    <w:pPr>
      <w:pBdr>
        <w:top w:val="single" w:sz="24" w:space="5" w:color="D6E3EC"/>
        <w:left w:val="single" w:sz="24" w:space="9" w:color="D6E3EC"/>
        <w:bottom w:val="single" w:sz="24" w:space="3" w:color="D6E3EC"/>
        <w:right w:val="single" w:sz="24" w:space="9" w:color="D6E3EC"/>
      </w:pBdr>
      <w:shd w:val="clear" w:color="auto" w:fill="D6E3EC"/>
    </w:pPr>
  </w:style>
  <w:style w:type="paragraph" w:customStyle="1" w:styleId="FEMACallout-RESOURCESBullet">
    <w:name w:val="FEMA Callout-RESOURCES Bullet"/>
    <w:basedOn w:val="FEMACallout-CASESTUDYBullet"/>
    <w:uiPriority w:val="99"/>
    <w:qFormat/>
    <w:rsid w:val="00F97B4A"/>
    <w:pPr>
      <w:pBdr>
        <w:top w:val="single" w:sz="24" w:space="5" w:color="D2E2C6"/>
        <w:left w:val="single" w:sz="24" w:space="9" w:color="D2E2C6"/>
        <w:bottom w:val="single" w:sz="24" w:space="3" w:color="D2E2C6"/>
        <w:right w:val="single" w:sz="24" w:space="9" w:color="D2E2C6"/>
      </w:pBdr>
      <w:shd w:val="clear" w:color="auto" w:fill="D2E2C6"/>
      <w:ind w:left="630" w:hanging="356"/>
    </w:pPr>
  </w:style>
  <w:style w:type="paragraph" w:customStyle="1" w:styleId="FEMACallout-RESOURCESHeader">
    <w:name w:val="FEMA Callout-RESOURCES Header"/>
    <w:basedOn w:val="FEMACallout-CASESTUDYHeader"/>
    <w:next w:val="Normal"/>
    <w:uiPriority w:val="99"/>
    <w:qFormat/>
    <w:rsid w:val="008E6993"/>
    <w:pPr>
      <w:pBdr>
        <w:top w:val="single" w:sz="24" w:space="10" w:color="477326"/>
        <w:left w:val="single" w:sz="24" w:space="9" w:color="477326"/>
        <w:bottom w:val="single" w:sz="24" w:space="10" w:color="477326"/>
        <w:right w:val="single" w:sz="24" w:space="9" w:color="477326"/>
      </w:pBdr>
      <w:shd w:val="clear" w:color="auto" w:fill="477326"/>
    </w:pPr>
  </w:style>
  <w:style w:type="paragraph" w:customStyle="1" w:styleId="FEMACallout-RESOURCESText">
    <w:name w:val="FEMA Callout-RESOURCES Text"/>
    <w:basedOn w:val="FEMACallout-CASESTUDYText"/>
    <w:uiPriority w:val="99"/>
    <w:qFormat/>
    <w:rsid w:val="00F10B31"/>
    <w:pPr>
      <w:pBdr>
        <w:top w:val="single" w:sz="24" w:space="5" w:color="D2E2C6"/>
        <w:left w:val="single" w:sz="24" w:space="9" w:color="D2E2C6"/>
        <w:bottom w:val="single" w:sz="24" w:space="3" w:color="D2E2C6"/>
        <w:right w:val="single" w:sz="24" w:space="9" w:color="D2E2C6"/>
      </w:pBdr>
      <w:shd w:val="clear" w:color="auto" w:fill="D2E2C6"/>
      <w:spacing w:line="312" w:lineRule="auto"/>
    </w:pPr>
  </w:style>
  <w:style w:type="paragraph" w:customStyle="1" w:styleId="FEMACallout-RESOURCESSINGLELINEIndented">
    <w:name w:val="FEMA Callout-RESOURCES SINGLE LINE Indented"/>
    <w:basedOn w:val="FEMACallout-RESOURCESText"/>
    <w:uiPriority w:val="99"/>
    <w:qFormat/>
    <w:rsid w:val="00B3596D"/>
    <w:pPr>
      <w:pBdr>
        <w:top w:val="none" w:sz="0" w:space="0" w:color="auto"/>
        <w:left w:val="none" w:sz="0" w:space="0" w:color="auto"/>
        <w:bottom w:val="none" w:sz="0" w:space="0" w:color="auto"/>
        <w:right w:val="none" w:sz="0" w:space="0" w:color="auto"/>
      </w:pBdr>
      <w:spacing w:after="240" w:line="240" w:lineRule="auto"/>
      <w:ind w:left="302" w:right="0"/>
    </w:pPr>
  </w:style>
  <w:style w:type="paragraph" w:customStyle="1" w:styleId="FEMACallout-UNSHADEDTitleforTextBoxes">
    <w:name w:val="FEMA Callout-UNSHADED Title for Text Boxes"/>
    <w:uiPriority w:val="99"/>
    <w:qFormat/>
    <w:rsid w:val="006A1406"/>
    <w:pPr>
      <w:spacing w:before="180" w:after="180" w:line="240" w:lineRule="auto"/>
      <w:ind w:left="720"/>
    </w:pPr>
    <w:rPr>
      <w:rFonts w:ascii="Franklin Gothic Book" w:hAnsi="Franklin Gothic Book" w:cs="Arial"/>
      <w:b/>
      <w:color w:val="FFFFFF" w:themeColor="background1"/>
      <w:sz w:val="24"/>
      <w:szCs w:val="20"/>
    </w:rPr>
  </w:style>
  <w:style w:type="paragraph" w:customStyle="1" w:styleId="FEMACallout-RESOURCESSINGLELINE">
    <w:name w:val="FEMA Callout-RESOURCES SINGLE LINE"/>
    <w:basedOn w:val="FEMACallout-RESOURCESText"/>
    <w:uiPriority w:val="99"/>
    <w:qFormat/>
    <w:rsid w:val="00B3596D"/>
    <w:pPr>
      <w:pBdr>
        <w:top w:val="none" w:sz="0" w:space="0" w:color="auto"/>
        <w:left w:val="none" w:sz="0" w:space="0" w:color="auto"/>
        <w:bottom w:val="none" w:sz="0" w:space="0" w:color="auto"/>
        <w:right w:val="none" w:sz="0" w:space="0" w:color="auto"/>
      </w:pBdr>
      <w:spacing w:after="240" w:line="240" w:lineRule="auto"/>
      <w:ind w:left="0" w:right="0"/>
    </w:pPr>
  </w:style>
  <w:style w:type="paragraph" w:customStyle="1" w:styleId="FEMAAcronymList">
    <w:name w:val="FEMA Acronym List"/>
    <w:basedOn w:val="FEMANormal"/>
    <w:uiPriority w:val="99"/>
    <w:qFormat/>
    <w:rsid w:val="004B784F"/>
    <w:pPr>
      <w:tabs>
        <w:tab w:val="left" w:pos="1584"/>
      </w:tabs>
      <w:ind w:left="1584" w:hanging="1584"/>
    </w:pPr>
  </w:style>
  <w:style w:type="paragraph" w:customStyle="1" w:styleId="FEMASpacerforaftertables">
    <w:name w:val="FEMA Spacer for after tables"/>
    <w:basedOn w:val="FEMANormal"/>
    <w:next w:val="FEMANormal"/>
    <w:uiPriority w:val="99"/>
    <w:qFormat/>
    <w:rsid w:val="00FD58F7"/>
    <w:pPr>
      <w:spacing w:after="0"/>
    </w:pPr>
  </w:style>
  <w:style w:type="paragraph" w:styleId="Subtitle">
    <w:name w:val="Subtitle"/>
    <w:basedOn w:val="Title"/>
    <w:link w:val="SubtitleChar"/>
    <w:uiPriority w:val="11"/>
    <w:qFormat/>
    <w:rsid w:val="00A7779C"/>
    <w:rPr>
      <w:b w:val="0"/>
      <w:sz w:val="48"/>
    </w:rPr>
  </w:style>
  <w:style w:type="character" w:customStyle="1" w:styleId="SubtitleChar">
    <w:name w:val="Subtitle Char"/>
    <w:basedOn w:val="DefaultParagraphFont"/>
    <w:link w:val="Subtitle"/>
    <w:uiPriority w:val="11"/>
    <w:rsid w:val="00A7779C"/>
    <w:rPr>
      <w:rFonts w:ascii="Joanna MT Std" w:hAnsi="Joanna MT Std"/>
      <w:sz w:val="48"/>
      <w:szCs w:val="108"/>
    </w:rPr>
  </w:style>
  <w:style w:type="paragraph" w:customStyle="1" w:styleId="NoSpace">
    <w:name w:val="No Space"/>
    <w:basedOn w:val="Normal"/>
    <w:uiPriority w:val="99"/>
    <w:qFormat/>
    <w:rsid w:val="007E7EFD"/>
    <w:pPr>
      <w:jc w:val="center"/>
    </w:pPr>
    <w:rPr>
      <w:noProof/>
    </w:rPr>
  </w:style>
  <w:style w:type="table" w:styleId="PlainTable1">
    <w:name w:val="Plain Table 1"/>
    <w:basedOn w:val="TableNormal"/>
    <w:uiPriority w:val="41"/>
    <w:rsid w:val="00EC5004"/>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TableBodytext">
    <w:name w:val="Table Body text"/>
    <w:basedOn w:val="Normal"/>
    <w:qFormat/>
    <w:rsid w:val="00667B83"/>
    <w:pPr>
      <w:spacing w:line="280" w:lineRule="exact"/>
      <w:ind w:left="144"/>
    </w:pPr>
    <w:rPr>
      <w:rFonts w:ascii="Arial" w:eastAsiaTheme="minorEastAsia" w:hAnsi="Arial"/>
      <w:sz w:val="20"/>
      <w:szCs w:val="22"/>
    </w:rPr>
  </w:style>
  <w:style w:type="paragraph" w:styleId="ListNumber">
    <w:name w:val="List Number"/>
    <w:basedOn w:val="Normal"/>
    <w:next w:val="ListBullet"/>
    <w:uiPriority w:val="99"/>
    <w:unhideWhenUsed/>
    <w:qFormat/>
    <w:rsid w:val="00EC5004"/>
    <w:pPr>
      <w:spacing w:after="200" w:line="320" w:lineRule="exact"/>
      <w:ind w:left="360"/>
    </w:pPr>
    <w:rPr>
      <w:rFonts w:ascii="Source Sans Pro" w:eastAsiaTheme="minorEastAsia" w:hAnsi="Source Sans Pro"/>
      <w:szCs w:val="22"/>
    </w:rPr>
  </w:style>
  <w:style w:type="paragraph" w:styleId="ListNumber2">
    <w:name w:val="List Number 2"/>
    <w:basedOn w:val="Normal"/>
    <w:next w:val="ListBullet2"/>
    <w:uiPriority w:val="99"/>
    <w:unhideWhenUsed/>
    <w:qFormat/>
    <w:rsid w:val="00EC5004"/>
    <w:pPr>
      <w:spacing w:after="200" w:line="320" w:lineRule="atLeast"/>
      <w:ind w:left="720"/>
    </w:pPr>
    <w:rPr>
      <w:rFonts w:ascii="Source Sans Pro" w:eastAsiaTheme="minorEastAsia" w:hAnsi="Source Sans Pro"/>
      <w:szCs w:val="22"/>
    </w:rPr>
  </w:style>
  <w:style w:type="numbering" w:customStyle="1" w:styleId="NumberedLists">
    <w:name w:val="Numbered Lists"/>
    <w:uiPriority w:val="99"/>
    <w:rsid w:val="00EC5004"/>
    <w:pPr>
      <w:numPr>
        <w:numId w:val="18"/>
      </w:numPr>
    </w:pPr>
  </w:style>
  <w:style w:type="paragraph" w:styleId="ListBullet">
    <w:name w:val="List Bullet"/>
    <w:basedOn w:val="Normal"/>
    <w:uiPriority w:val="99"/>
    <w:semiHidden/>
    <w:unhideWhenUsed/>
    <w:rsid w:val="00EC5004"/>
    <w:pPr>
      <w:numPr>
        <w:numId w:val="16"/>
      </w:numPr>
      <w:contextualSpacing/>
    </w:pPr>
  </w:style>
  <w:style w:type="paragraph" w:styleId="ListBullet2">
    <w:name w:val="List Bullet 2"/>
    <w:basedOn w:val="Normal"/>
    <w:uiPriority w:val="99"/>
    <w:semiHidden/>
    <w:unhideWhenUsed/>
    <w:rsid w:val="00EC5004"/>
    <w:pPr>
      <w:numPr>
        <w:numId w:val="17"/>
      </w:numPr>
      <w:contextualSpacing/>
    </w:pPr>
  </w:style>
  <w:style w:type="character" w:customStyle="1" w:styleId="TableTerm">
    <w:name w:val="Table Term"/>
    <w:basedOn w:val="DefaultParagraphFont"/>
    <w:uiPriority w:val="1"/>
    <w:qFormat/>
    <w:rsid w:val="00C064B5"/>
    <w:rPr>
      <w:rFonts w:ascii="Arial" w:hAnsi="Arial"/>
      <w:b/>
      <w:bCs/>
      <w:i w:val="0"/>
      <w:iCs w:val="0"/>
      <w:caps/>
      <w:smallCaps w:val="0"/>
    </w:rPr>
  </w:style>
  <w:style w:type="paragraph" w:customStyle="1" w:styleId="FEMATableNumbers">
    <w:name w:val="FEMA Table Numbers"/>
    <w:basedOn w:val="FEMATableText"/>
    <w:uiPriority w:val="99"/>
    <w:qFormat/>
    <w:rsid w:val="004404E2"/>
    <w:pPr>
      <w:numPr>
        <w:numId w:val="21"/>
      </w:numPr>
      <w:spacing w:before="96" w:after="96"/>
      <w:ind w:left="436" w:hanging="436"/>
    </w:pPr>
  </w:style>
  <w:style w:type="paragraph" w:customStyle="1" w:styleId="FEMAHeader-FACTSHEET">
    <w:name w:val="FEMA Header - FACT SHEET"/>
    <w:basedOn w:val="FEMAHeader"/>
    <w:next w:val="Normal"/>
    <w:uiPriority w:val="99"/>
    <w:qFormat/>
    <w:rsid w:val="0005381E"/>
    <w:pPr>
      <w:pBdr>
        <w:top w:val="none" w:sz="0" w:space="0" w:color="auto"/>
      </w:pBdr>
      <w:spacing w:after="240"/>
    </w:pPr>
    <w:rPr>
      <w:sz w:val="20"/>
    </w:rPr>
  </w:style>
  <w:style w:type="paragraph" w:customStyle="1" w:styleId="FEMAHeader-FACTSHEETFIRSTPAGE">
    <w:name w:val="FEMA Header - FACT SHEET FIRST PAGE"/>
    <w:basedOn w:val="FEMAHeader"/>
    <w:uiPriority w:val="99"/>
    <w:qFormat/>
    <w:rsid w:val="0005381E"/>
    <w:pPr>
      <w:pBdr>
        <w:top w:val="none" w:sz="0" w:space="0" w:color="auto"/>
      </w:pBdr>
      <w:spacing w:before="480" w:after="120"/>
    </w:pPr>
    <w:rPr>
      <w:color w:val="828284"/>
      <w:sz w:val="28"/>
    </w:rPr>
  </w:style>
  <w:style w:type="paragraph" w:customStyle="1" w:styleId="FEMAHeader-FACTSHEETSECONDPAGEstyle">
    <w:name w:val="FEMA Header - FACT SHEET SECOND PAGE style"/>
    <w:basedOn w:val="FEMAHeader-FACTSHEET"/>
    <w:uiPriority w:val="99"/>
    <w:qFormat/>
    <w:rsid w:val="0005381E"/>
    <w:rPr>
      <w:rFonts w:asciiTheme="minorHAnsi" w:hAnsiTheme="minorHAnsi"/>
      <w:color w:val="828284"/>
    </w:rPr>
  </w:style>
  <w:style w:type="paragraph" w:customStyle="1" w:styleId="FEMAHeading1Subhead-FACTSHEET">
    <w:name w:val="FEMA Heading 1 Subhead - FACT SHEET"/>
    <w:basedOn w:val="FEMANormal"/>
    <w:uiPriority w:val="99"/>
    <w:qFormat/>
    <w:rsid w:val="004C758C"/>
    <w:rPr>
      <w:color w:val="5A5B5D"/>
      <w:sz w:val="28"/>
    </w:rPr>
  </w:style>
  <w:style w:type="table" w:customStyle="1" w:styleId="FEMATable2-DHSGray">
    <w:name w:val="FEMA Table 2 - DHS Gray"/>
    <w:basedOn w:val="TableNormal"/>
    <w:uiPriority w:val="99"/>
    <w:rsid w:val="00C37BDE"/>
    <w:pPr>
      <w:spacing w:before="40" w:after="40" w:line="240" w:lineRule="auto"/>
    </w:pPr>
    <w:rPr>
      <w:rFonts w:ascii="Franklin Gothic Book" w:hAnsi="Franklin Gothic Book"/>
    </w:rPr>
    <w:tblPr>
      <w:tblBorders>
        <w:top w:val="single" w:sz="4" w:space="0" w:color="C0C2C4"/>
        <w:left w:val="single" w:sz="4" w:space="0" w:color="C0C2C4"/>
        <w:bottom w:val="single" w:sz="4" w:space="0" w:color="C0C2C4"/>
        <w:right w:val="single" w:sz="4" w:space="0" w:color="C0C2C4"/>
        <w:insideH w:val="single" w:sz="4" w:space="0" w:color="C0C2C4"/>
        <w:insideV w:val="single" w:sz="4" w:space="0" w:color="C0C2C4"/>
      </w:tblBorders>
    </w:tblPr>
    <w:trPr>
      <w:cantSplit/>
    </w:trPr>
    <w:tblStylePr w:type="firstRow">
      <w:pPr>
        <w:keepNext/>
        <w:wordWrap/>
        <w:spacing w:beforeLines="0" w:before="40" w:beforeAutospacing="0" w:afterLines="0" w:after="40" w:afterAutospacing="0" w:line="240" w:lineRule="auto"/>
        <w:contextualSpacing w:val="0"/>
      </w:pPr>
      <w:rPr>
        <w:rFonts w:ascii="MS PGothic" w:hAnsi="MS PGothic"/>
        <w:sz w:val="22"/>
      </w:rPr>
      <w:tblPr/>
      <w:trPr>
        <w:cantSplit/>
        <w:tblHeader/>
      </w:trPr>
      <w:tcPr>
        <w:tcBorders>
          <w:top w:val="single" w:sz="4" w:space="0" w:color="C0C2C4"/>
          <w:left w:val="single" w:sz="4" w:space="0" w:color="C0C2C4"/>
          <w:bottom w:val="single" w:sz="4" w:space="0" w:color="C0C2C4"/>
          <w:right w:val="single" w:sz="4" w:space="0" w:color="C0C2C4"/>
          <w:insideH w:val="nil"/>
          <w:insideV w:val="nil"/>
          <w:tl2br w:val="nil"/>
          <w:tr2bl w:val="nil"/>
        </w:tcBorders>
        <w:shd w:val="clear" w:color="auto" w:fill="C0C2C4"/>
      </w:tcPr>
    </w:tblStylePr>
    <w:tblStylePr w:type="firstCol">
      <w:pPr>
        <w:wordWrap/>
        <w:spacing w:beforeLines="0" w:before="40" w:beforeAutospacing="0" w:afterLines="0" w:after="40" w:afterAutospacing="0" w:line="240" w:lineRule="auto"/>
        <w:contextualSpacing w:val="0"/>
      </w:pPr>
      <w:rPr>
        <w:rFonts w:ascii="MS PGothic" w:hAnsi="MS PGothic"/>
        <w:b w:val="0"/>
        <w:i w:val="0"/>
        <w:sz w:val="22"/>
      </w:rPr>
      <w:tblPr/>
      <w:tcPr>
        <w:tcBorders>
          <w:top w:val="single" w:sz="4" w:space="0" w:color="C0C2C4"/>
          <w:left w:val="single" w:sz="4" w:space="0" w:color="C0C2C4"/>
          <w:bottom w:val="single" w:sz="4" w:space="0" w:color="C0C2C4"/>
          <w:right w:val="single" w:sz="4" w:space="0" w:color="C0C2C4"/>
          <w:insideH w:val="nil"/>
          <w:insideV w:val="nil"/>
          <w:tl2br w:val="nil"/>
          <w:tr2bl w:val="nil"/>
        </w:tcBorders>
        <w:shd w:val="clear" w:color="auto" w:fill="C0C2C4"/>
      </w:tcPr>
    </w:tblStylePr>
    <w:tblStylePr w:type="nwCell">
      <w:tblPr/>
      <w:tcPr>
        <w:tcBorders>
          <w:top w:val="single" w:sz="4" w:space="0" w:color="C0C2C4"/>
          <w:left w:val="single" w:sz="4" w:space="0" w:color="C0C2C4"/>
          <w:bottom w:val="single" w:sz="4" w:space="0" w:color="828284"/>
          <w:right w:val="nil"/>
          <w:insideH w:val="nil"/>
          <w:insideV w:val="nil"/>
          <w:tl2br w:val="nil"/>
          <w:tr2bl w:val="nil"/>
        </w:tcBorders>
        <w:shd w:val="clear" w:color="auto" w:fill="C0C2C4"/>
      </w:tcPr>
    </w:tblStylePr>
  </w:style>
  <w:style w:type="table" w:customStyle="1" w:styleId="FEMATable2-DHSLightBlue20">
    <w:name w:val="FEMA Table 2 - DHS Light Blue 20"/>
    <w:basedOn w:val="TableNormal"/>
    <w:uiPriority w:val="99"/>
    <w:rsid w:val="00C37BDE"/>
    <w:pPr>
      <w:spacing w:before="40" w:after="40" w:line="240" w:lineRule="auto"/>
    </w:pPr>
    <w:rPr>
      <w:rFonts w:ascii="Franklin Gothic Book" w:hAnsi="Franklin Gothic Book"/>
    </w:rPr>
    <w:tblPr>
      <w:tblBorders>
        <w:top w:val="single" w:sz="4" w:space="0" w:color="B8D9E8"/>
        <w:left w:val="single" w:sz="4" w:space="0" w:color="B8D9E8"/>
        <w:bottom w:val="single" w:sz="4" w:space="0" w:color="B8D9E8"/>
        <w:right w:val="single" w:sz="4" w:space="0" w:color="B8D9E8"/>
        <w:insideH w:val="single" w:sz="4" w:space="0" w:color="B8D9E8"/>
        <w:insideV w:val="single" w:sz="4" w:space="0" w:color="B8D9E8"/>
      </w:tblBorders>
    </w:tblPr>
    <w:trPr>
      <w:cantSplit/>
    </w:trPr>
    <w:tcPr>
      <w:shd w:val="clear" w:color="auto" w:fill="auto"/>
    </w:tcPr>
    <w:tblStylePr w:type="firstRow">
      <w:pPr>
        <w:wordWrap/>
        <w:spacing w:beforeLines="0" w:before="40" w:beforeAutospacing="0" w:afterLines="0" w:after="40" w:afterAutospacing="0" w:line="240" w:lineRule="auto"/>
        <w:contextualSpacing w:val="0"/>
      </w:pPr>
      <w:rPr>
        <w:rFonts w:ascii="MS PGothic" w:hAnsi="MS PGothic"/>
        <w:b w:val="0"/>
        <w:i w:val="0"/>
        <w:sz w:val="22"/>
      </w:rPr>
      <w:tblPr/>
      <w:trPr>
        <w:cantSplit/>
        <w:tblHeader/>
      </w:trPr>
      <w:tcPr>
        <w:tcBorders>
          <w:top w:val="single" w:sz="4" w:space="0" w:color="B8D9E8"/>
          <w:left w:val="single" w:sz="4" w:space="0" w:color="B8D9E8"/>
          <w:bottom w:val="single" w:sz="4" w:space="0" w:color="B8D9E8"/>
          <w:right w:val="single" w:sz="4" w:space="0" w:color="B8D9E8"/>
          <w:insideH w:val="nil"/>
          <w:insideV w:val="nil"/>
          <w:tl2br w:val="nil"/>
          <w:tr2bl w:val="nil"/>
        </w:tcBorders>
        <w:shd w:val="clear" w:color="auto" w:fill="B8D9E8"/>
      </w:tcPr>
    </w:tblStylePr>
    <w:tblStylePr w:type="firstCol">
      <w:pPr>
        <w:wordWrap/>
        <w:spacing w:beforeLines="0" w:before="40" w:beforeAutospacing="0" w:afterLines="0" w:after="40" w:afterAutospacing="0" w:line="240" w:lineRule="auto"/>
        <w:contextualSpacing w:val="0"/>
      </w:pPr>
      <w:rPr>
        <w:rFonts w:ascii="MS PGothic" w:hAnsi="MS PGothic"/>
        <w:sz w:val="22"/>
      </w:rPr>
      <w:tblPr/>
      <w:tcPr>
        <w:tcBorders>
          <w:top w:val="single" w:sz="4" w:space="0" w:color="B8D9E8"/>
          <w:left w:val="single" w:sz="4" w:space="0" w:color="B8D9E8"/>
          <w:bottom w:val="single" w:sz="4" w:space="0" w:color="B8D9E8"/>
          <w:right w:val="single" w:sz="4" w:space="0" w:color="B8D9E8"/>
          <w:insideH w:val="nil"/>
          <w:insideV w:val="nil"/>
          <w:tl2br w:val="nil"/>
          <w:tr2bl w:val="nil"/>
        </w:tcBorders>
        <w:shd w:val="clear" w:color="auto" w:fill="B8D9E8"/>
      </w:tcPr>
    </w:tblStylePr>
    <w:tblStylePr w:type="nwCell">
      <w:tblPr/>
      <w:tcPr>
        <w:tcBorders>
          <w:top w:val="single" w:sz="4" w:space="0" w:color="B8D9E8"/>
          <w:left w:val="single" w:sz="4" w:space="0" w:color="B8D9E8"/>
          <w:bottom w:val="single" w:sz="4" w:space="0" w:color="0078AE"/>
          <w:right w:val="nil"/>
          <w:insideH w:val="nil"/>
          <w:insideV w:val="nil"/>
          <w:tl2br w:val="nil"/>
          <w:tr2bl w:val="nil"/>
        </w:tcBorders>
        <w:shd w:val="clear" w:color="auto" w:fill="B8D9E8"/>
      </w:tcPr>
    </w:tblStylePr>
  </w:style>
  <w:style w:type="table" w:customStyle="1" w:styleId="FEMATable5-FAKECOLUMNS">
    <w:name w:val="FEMA Table 5 - FAKE COLUMNS"/>
    <w:basedOn w:val="TableNormal"/>
    <w:uiPriority w:val="99"/>
    <w:rsid w:val="00DA11C5"/>
    <w:pPr>
      <w:spacing w:after="240" w:line="288" w:lineRule="auto"/>
    </w:pPr>
    <w:rPr>
      <w:rFonts w:ascii="Franklin Gothic Book" w:hAnsi="Franklin Gothic Book"/>
    </w:rPr>
    <w:tblPr>
      <w:tblInd w:w="-101" w:type="dxa"/>
    </w:tblPr>
    <w:tblStylePr w:type="firstRow">
      <w:tblPr/>
      <w:trPr>
        <w:cantSplit/>
        <w:tblHeader/>
      </w:trPr>
    </w:tblStylePr>
  </w:style>
  <w:style w:type="paragraph" w:customStyle="1" w:styleId="FEMAHeading0-CHAPTER">
    <w:name w:val="FEMA Heading 0 - CHAPTER"/>
    <w:basedOn w:val="FEMANormal"/>
    <w:next w:val="FEMANormal"/>
    <w:uiPriority w:val="99"/>
    <w:qFormat/>
    <w:rsid w:val="009B2CCB"/>
    <w:pPr>
      <w:keepNext/>
      <w:pageBreakBefore/>
      <w:numPr>
        <w:numId w:val="22"/>
      </w:numPr>
      <w:spacing w:line="240" w:lineRule="auto"/>
      <w:outlineLvl w:val="0"/>
    </w:pPr>
    <w:rPr>
      <w:rFonts w:ascii="Franklin Gothic Medium" w:hAnsi="Franklin Gothic Medium"/>
      <w:color w:val="005288"/>
      <w:sz w:val="60"/>
    </w:rPr>
  </w:style>
  <w:style w:type="paragraph" w:customStyle="1" w:styleId="FEMAModelLanguageorExcerptTEXT">
    <w:name w:val="FEMA Model Language or Excerpt TEXT"/>
    <w:uiPriority w:val="99"/>
    <w:qFormat/>
    <w:rsid w:val="005056B2"/>
    <w:pPr>
      <w:pBdr>
        <w:top w:val="single" w:sz="4" w:space="1" w:color="auto"/>
        <w:left w:val="single" w:sz="4" w:space="4" w:color="auto"/>
        <w:bottom w:val="single" w:sz="4" w:space="1" w:color="auto"/>
        <w:right w:val="single" w:sz="4" w:space="4" w:color="auto"/>
      </w:pBdr>
      <w:ind w:left="720"/>
    </w:pPr>
    <w:rPr>
      <w:rFonts w:ascii="Joanna MT Std" w:hAnsi="Joanna MT Std"/>
      <w:szCs w:val="24"/>
    </w:rPr>
  </w:style>
  <w:style w:type="paragraph" w:customStyle="1" w:styleId="FEMAModelLanguageorExcerptBULLETS">
    <w:name w:val="FEMA Model Language or Excerpt BULLETS"/>
    <w:basedOn w:val="FEMAModelLanguageorExcerptTEXT"/>
    <w:uiPriority w:val="99"/>
    <w:qFormat/>
    <w:rsid w:val="008040C3"/>
    <w:pPr>
      <w:numPr>
        <w:numId w:val="30"/>
      </w:numPr>
    </w:pPr>
  </w:style>
  <w:style w:type="paragraph" w:customStyle="1" w:styleId="FEMAModelLanguageorExcerptLETTERS">
    <w:name w:val="FEMA Model Language or Excerpt LETTERS"/>
    <w:basedOn w:val="FEMAModelLanguageorExcerptTEXT"/>
    <w:uiPriority w:val="99"/>
    <w:qFormat/>
    <w:rsid w:val="005056B2"/>
    <w:pPr>
      <w:numPr>
        <w:numId w:val="33"/>
      </w:numPr>
    </w:pPr>
  </w:style>
  <w:style w:type="paragraph" w:customStyle="1" w:styleId="FEMAModelLanguageorExcerptNUMBERS">
    <w:name w:val="FEMA Model Language or Excerpt NUMBERS"/>
    <w:basedOn w:val="FEMAModelLanguageorExcerptTEXT"/>
    <w:uiPriority w:val="99"/>
    <w:qFormat/>
    <w:rsid w:val="005056B2"/>
    <w:pPr>
      <w:numPr>
        <w:ilvl w:val="1"/>
        <w:numId w:val="33"/>
      </w:numPr>
    </w:pPr>
  </w:style>
  <w:style w:type="paragraph" w:customStyle="1" w:styleId="FEMAModelLanguageorExcerptSUBLETTERS">
    <w:name w:val="FEMA Model Language or Excerpt SUBLETTERS"/>
    <w:basedOn w:val="FEMAModelLanguageorExcerptNUMBERS"/>
    <w:uiPriority w:val="99"/>
    <w:qFormat/>
    <w:rsid w:val="005056B2"/>
    <w:pPr>
      <w:numPr>
        <w:ilvl w:val="2"/>
      </w:numPr>
    </w:pPr>
  </w:style>
  <w:style w:type="paragraph" w:customStyle="1" w:styleId="FEMAModelLanguageorExcerptTITLE">
    <w:name w:val="FEMA Model Language or Excerpt TITLE"/>
    <w:basedOn w:val="FEMAModelLanguageorExcerptTEXT"/>
    <w:uiPriority w:val="99"/>
    <w:qFormat/>
    <w:rsid w:val="005056B2"/>
    <w:rPr>
      <w:b/>
    </w:rPr>
  </w:style>
  <w:style w:type="paragraph" w:customStyle="1" w:styleId="FEMABoxedCheckbox">
    <w:name w:val="FEMA Boxed Checkbox"/>
    <w:basedOn w:val="FEMABoxedBullet"/>
    <w:uiPriority w:val="99"/>
    <w:qFormat/>
    <w:rsid w:val="000137DE"/>
    <w:pPr>
      <w:numPr>
        <w:numId w:val="35"/>
      </w:numPr>
      <w:ind w:left="547"/>
    </w:pPr>
  </w:style>
  <w:style w:type="character" w:styleId="SubtleEmphasis">
    <w:name w:val="Subtle Emphasis"/>
    <w:basedOn w:val="DefaultParagraphFont"/>
    <w:uiPriority w:val="19"/>
    <w:qFormat/>
    <w:rsid w:val="00AE68A3"/>
    <w:rPr>
      <w:i/>
      <w:iCs/>
      <w:color w:val="404040" w:themeColor="text1" w:themeTint="BF"/>
    </w:rPr>
  </w:style>
  <w:style w:type="character" w:styleId="IntenseEmphasis">
    <w:name w:val="Intense Emphasis"/>
    <w:basedOn w:val="DefaultParagraphFont"/>
    <w:uiPriority w:val="21"/>
    <w:qFormat/>
    <w:rsid w:val="00AE68A3"/>
    <w:rPr>
      <w:i/>
      <w:iCs/>
      <w:color w:val="5B9BD5" w:themeColor="accent1"/>
    </w:rPr>
  </w:style>
  <w:style w:type="paragraph" w:customStyle="1" w:styleId="AppBullet">
    <w:name w:val="App Bullet"/>
    <w:basedOn w:val="ListBullet"/>
    <w:qFormat/>
    <w:rsid w:val="0019340F"/>
    <w:pPr>
      <w:numPr>
        <w:numId w:val="39"/>
      </w:numPr>
      <w:spacing w:after="60" w:line="276" w:lineRule="auto"/>
      <w:contextualSpacing w:val="0"/>
      <w:outlineLvl w:val="4"/>
    </w:pPr>
    <w:rPr>
      <w:rFonts w:ascii="Calibri" w:hAnsi="Calibri" w:cs="Calibri"/>
      <w:bCs/>
      <w:iCs/>
      <w:sz w:val="22"/>
      <w:szCs w:val="22"/>
    </w:rPr>
  </w:style>
  <w:style w:type="paragraph" w:styleId="IntenseQuote">
    <w:name w:val="Intense Quote"/>
    <w:basedOn w:val="Normal"/>
    <w:next w:val="Normal"/>
    <w:link w:val="IntenseQuoteChar"/>
    <w:uiPriority w:val="30"/>
    <w:qFormat/>
    <w:rsid w:val="0094543F"/>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94543F"/>
    <w:rPr>
      <w:rFonts w:ascii="Times New Roman" w:eastAsia="Times New Roman" w:hAnsi="Times New Roman" w:cs="Times New Roman"/>
      <w:i/>
      <w:iCs/>
      <w:color w:val="5B9BD5" w:themeColor="accent1"/>
      <w:sz w:val="24"/>
      <w:szCs w:val="24"/>
    </w:rPr>
  </w:style>
  <w:style w:type="character" w:customStyle="1" w:styleId="ui-provider">
    <w:name w:val="ui-provider"/>
    <w:basedOn w:val="DefaultParagraphFont"/>
    <w:rsid w:val="002619C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470016">
      <w:bodyDiv w:val="1"/>
      <w:marLeft w:val="0"/>
      <w:marRight w:val="0"/>
      <w:marTop w:val="0"/>
      <w:marBottom w:val="0"/>
      <w:divBdr>
        <w:top w:val="none" w:sz="0" w:space="0" w:color="auto"/>
        <w:left w:val="none" w:sz="0" w:space="0" w:color="auto"/>
        <w:bottom w:val="none" w:sz="0" w:space="0" w:color="auto"/>
        <w:right w:val="none" w:sz="0" w:space="0" w:color="auto"/>
      </w:divBdr>
    </w:div>
    <w:div w:id="23403979">
      <w:bodyDiv w:val="1"/>
      <w:marLeft w:val="0"/>
      <w:marRight w:val="0"/>
      <w:marTop w:val="0"/>
      <w:marBottom w:val="0"/>
      <w:divBdr>
        <w:top w:val="none" w:sz="0" w:space="0" w:color="auto"/>
        <w:left w:val="none" w:sz="0" w:space="0" w:color="auto"/>
        <w:bottom w:val="none" w:sz="0" w:space="0" w:color="auto"/>
        <w:right w:val="none" w:sz="0" w:space="0" w:color="auto"/>
      </w:divBdr>
      <w:divsChild>
        <w:div w:id="172958415">
          <w:marLeft w:val="0"/>
          <w:marRight w:val="0"/>
          <w:marTop w:val="0"/>
          <w:marBottom w:val="0"/>
          <w:divBdr>
            <w:top w:val="none" w:sz="0" w:space="0" w:color="auto"/>
            <w:left w:val="none" w:sz="0" w:space="0" w:color="auto"/>
            <w:bottom w:val="none" w:sz="0" w:space="0" w:color="auto"/>
            <w:right w:val="none" w:sz="0" w:space="0" w:color="auto"/>
          </w:divBdr>
          <w:divsChild>
            <w:div w:id="517040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854217">
      <w:bodyDiv w:val="1"/>
      <w:marLeft w:val="0"/>
      <w:marRight w:val="0"/>
      <w:marTop w:val="0"/>
      <w:marBottom w:val="0"/>
      <w:divBdr>
        <w:top w:val="none" w:sz="0" w:space="0" w:color="auto"/>
        <w:left w:val="none" w:sz="0" w:space="0" w:color="auto"/>
        <w:bottom w:val="none" w:sz="0" w:space="0" w:color="auto"/>
        <w:right w:val="none" w:sz="0" w:space="0" w:color="auto"/>
      </w:divBdr>
    </w:div>
    <w:div w:id="84612342">
      <w:bodyDiv w:val="1"/>
      <w:marLeft w:val="0"/>
      <w:marRight w:val="0"/>
      <w:marTop w:val="0"/>
      <w:marBottom w:val="0"/>
      <w:divBdr>
        <w:top w:val="none" w:sz="0" w:space="0" w:color="auto"/>
        <w:left w:val="none" w:sz="0" w:space="0" w:color="auto"/>
        <w:bottom w:val="none" w:sz="0" w:space="0" w:color="auto"/>
        <w:right w:val="none" w:sz="0" w:space="0" w:color="auto"/>
      </w:divBdr>
    </w:div>
    <w:div w:id="151138351">
      <w:bodyDiv w:val="1"/>
      <w:marLeft w:val="0"/>
      <w:marRight w:val="0"/>
      <w:marTop w:val="0"/>
      <w:marBottom w:val="0"/>
      <w:divBdr>
        <w:top w:val="none" w:sz="0" w:space="0" w:color="auto"/>
        <w:left w:val="none" w:sz="0" w:space="0" w:color="auto"/>
        <w:bottom w:val="none" w:sz="0" w:space="0" w:color="auto"/>
        <w:right w:val="none" w:sz="0" w:space="0" w:color="auto"/>
      </w:divBdr>
    </w:div>
    <w:div w:id="264578855">
      <w:bodyDiv w:val="1"/>
      <w:marLeft w:val="0"/>
      <w:marRight w:val="0"/>
      <w:marTop w:val="0"/>
      <w:marBottom w:val="0"/>
      <w:divBdr>
        <w:top w:val="none" w:sz="0" w:space="0" w:color="auto"/>
        <w:left w:val="none" w:sz="0" w:space="0" w:color="auto"/>
        <w:bottom w:val="none" w:sz="0" w:space="0" w:color="auto"/>
        <w:right w:val="none" w:sz="0" w:space="0" w:color="auto"/>
      </w:divBdr>
      <w:divsChild>
        <w:div w:id="32969277">
          <w:marLeft w:val="0"/>
          <w:marRight w:val="0"/>
          <w:marTop w:val="0"/>
          <w:marBottom w:val="0"/>
          <w:divBdr>
            <w:top w:val="none" w:sz="0" w:space="0" w:color="auto"/>
            <w:left w:val="none" w:sz="0" w:space="0" w:color="auto"/>
            <w:bottom w:val="none" w:sz="0" w:space="0" w:color="auto"/>
            <w:right w:val="none" w:sz="0" w:space="0" w:color="auto"/>
          </w:divBdr>
          <w:divsChild>
            <w:div w:id="1089811550">
              <w:marLeft w:val="0"/>
              <w:marRight w:val="0"/>
              <w:marTop w:val="0"/>
              <w:marBottom w:val="0"/>
              <w:divBdr>
                <w:top w:val="none" w:sz="0" w:space="0" w:color="auto"/>
                <w:left w:val="none" w:sz="0" w:space="0" w:color="auto"/>
                <w:bottom w:val="none" w:sz="0" w:space="0" w:color="auto"/>
                <w:right w:val="none" w:sz="0" w:space="0" w:color="auto"/>
              </w:divBdr>
            </w:div>
          </w:divsChild>
        </w:div>
        <w:div w:id="76946305">
          <w:marLeft w:val="0"/>
          <w:marRight w:val="0"/>
          <w:marTop w:val="0"/>
          <w:marBottom w:val="0"/>
          <w:divBdr>
            <w:top w:val="none" w:sz="0" w:space="0" w:color="auto"/>
            <w:left w:val="none" w:sz="0" w:space="0" w:color="auto"/>
            <w:bottom w:val="none" w:sz="0" w:space="0" w:color="auto"/>
            <w:right w:val="none" w:sz="0" w:space="0" w:color="auto"/>
          </w:divBdr>
        </w:div>
        <w:div w:id="147942998">
          <w:marLeft w:val="0"/>
          <w:marRight w:val="0"/>
          <w:marTop w:val="0"/>
          <w:marBottom w:val="0"/>
          <w:divBdr>
            <w:top w:val="none" w:sz="0" w:space="0" w:color="auto"/>
            <w:left w:val="none" w:sz="0" w:space="0" w:color="auto"/>
            <w:bottom w:val="none" w:sz="0" w:space="0" w:color="auto"/>
            <w:right w:val="none" w:sz="0" w:space="0" w:color="auto"/>
          </w:divBdr>
        </w:div>
        <w:div w:id="321129615">
          <w:marLeft w:val="0"/>
          <w:marRight w:val="0"/>
          <w:marTop w:val="0"/>
          <w:marBottom w:val="0"/>
          <w:divBdr>
            <w:top w:val="none" w:sz="0" w:space="0" w:color="auto"/>
            <w:left w:val="none" w:sz="0" w:space="0" w:color="auto"/>
            <w:bottom w:val="none" w:sz="0" w:space="0" w:color="auto"/>
            <w:right w:val="none" w:sz="0" w:space="0" w:color="auto"/>
          </w:divBdr>
        </w:div>
        <w:div w:id="359547216">
          <w:marLeft w:val="0"/>
          <w:marRight w:val="0"/>
          <w:marTop w:val="0"/>
          <w:marBottom w:val="0"/>
          <w:divBdr>
            <w:top w:val="none" w:sz="0" w:space="0" w:color="auto"/>
            <w:left w:val="none" w:sz="0" w:space="0" w:color="auto"/>
            <w:bottom w:val="none" w:sz="0" w:space="0" w:color="auto"/>
            <w:right w:val="none" w:sz="0" w:space="0" w:color="auto"/>
          </w:divBdr>
        </w:div>
        <w:div w:id="763887636">
          <w:marLeft w:val="0"/>
          <w:marRight w:val="0"/>
          <w:marTop w:val="0"/>
          <w:marBottom w:val="0"/>
          <w:divBdr>
            <w:top w:val="none" w:sz="0" w:space="0" w:color="auto"/>
            <w:left w:val="none" w:sz="0" w:space="0" w:color="auto"/>
            <w:bottom w:val="none" w:sz="0" w:space="0" w:color="auto"/>
            <w:right w:val="none" w:sz="0" w:space="0" w:color="auto"/>
          </w:divBdr>
        </w:div>
        <w:div w:id="954754616">
          <w:marLeft w:val="0"/>
          <w:marRight w:val="0"/>
          <w:marTop w:val="0"/>
          <w:marBottom w:val="0"/>
          <w:divBdr>
            <w:top w:val="none" w:sz="0" w:space="0" w:color="auto"/>
            <w:left w:val="none" w:sz="0" w:space="0" w:color="auto"/>
            <w:bottom w:val="none" w:sz="0" w:space="0" w:color="auto"/>
            <w:right w:val="none" w:sz="0" w:space="0" w:color="auto"/>
          </w:divBdr>
        </w:div>
        <w:div w:id="1015229103">
          <w:marLeft w:val="0"/>
          <w:marRight w:val="0"/>
          <w:marTop w:val="0"/>
          <w:marBottom w:val="0"/>
          <w:divBdr>
            <w:top w:val="none" w:sz="0" w:space="0" w:color="auto"/>
            <w:left w:val="none" w:sz="0" w:space="0" w:color="auto"/>
            <w:bottom w:val="none" w:sz="0" w:space="0" w:color="auto"/>
            <w:right w:val="none" w:sz="0" w:space="0" w:color="auto"/>
          </w:divBdr>
        </w:div>
        <w:div w:id="1747412941">
          <w:marLeft w:val="0"/>
          <w:marRight w:val="0"/>
          <w:marTop w:val="0"/>
          <w:marBottom w:val="0"/>
          <w:divBdr>
            <w:top w:val="none" w:sz="0" w:space="0" w:color="auto"/>
            <w:left w:val="none" w:sz="0" w:space="0" w:color="auto"/>
            <w:bottom w:val="none" w:sz="0" w:space="0" w:color="auto"/>
            <w:right w:val="none" w:sz="0" w:space="0" w:color="auto"/>
          </w:divBdr>
        </w:div>
      </w:divsChild>
    </w:div>
    <w:div w:id="269551436">
      <w:bodyDiv w:val="1"/>
      <w:marLeft w:val="0"/>
      <w:marRight w:val="0"/>
      <w:marTop w:val="0"/>
      <w:marBottom w:val="0"/>
      <w:divBdr>
        <w:top w:val="none" w:sz="0" w:space="0" w:color="auto"/>
        <w:left w:val="none" w:sz="0" w:space="0" w:color="auto"/>
        <w:bottom w:val="none" w:sz="0" w:space="0" w:color="auto"/>
        <w:right w:val="none" w:sz="0" w:space="0" w:color="auto"/>
      </w:divBdr>
      <w:divsChild>
        <w:div w:id="1549145056">
          <w:marLeft w:val="0"/>
          <w:marRight w:val="0"/>
          <w:marTop w:val="0"/>
          <w:marBottom w:val="0"/>
          <w:divBdr>
            <w:top w:val="none" w:sz="0" w:space="0" w:color="auto"/>
            <w:left w:val="none" w:sz="0" w:space="0" w:color="auto"/>
            <w:bottom w:val="none" w:sz="0" w:space="0" w:color="auto"/>
            <w:right w:val="none" w:sz="0" w:space="0" w:color="auto"/>
          </w:divBdr>
          <w:divsChild>
            <w:div w:id="2145273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2078113">
      <w:bodyDiv w:val="1"/>
      <w:marLeft w:val="0"/>
      <w:marRight w:val="0"/>
      <w:marTop w:val="0"/>
      <w:marBottom w:val="0"/>
      <w:divBdr>
        <w:top w:val="none" w:sz="0" w:space="0" w:color="auto"/>
        <w:left w:val="none" w:sz="0" w:space="0" w:color="auto"/>
        <w:bottom w:val="none" w:sz="0" w:space="0" w:color="auto"/>
        <w:right w:val="none" w:sz="0" w:space="0" w:color="auto"/>
      </w:divBdr>
    </w:div>
    <w:div w:id="302272999">
      <w:bodyDiv w:val="1"/>
      <w:marLeft w:val="0"/>
      <w:marRight w:val="0"/>
      <w:marTop w:val="0"/>
      <w:marBottom w:val="0"/>
      <w:divBdr>
        <w:top w:val="none" w:sz="0" w:space="0" w:color="auto"/>
        <w:left w:val="none" w:sz="0" w:space="0" w:color="auto"/>
        <w:bottom w:val="none" w:sz="0" w:space="0" w:color="auto"/>
        <w:right w:val="none" w:sz="0" w:space="0" w:color="auto"/>
      </w:divBdr>
    </w:div>
    <w:div w:id="335615413">
      <w:bodyDiv w:val="1"/>
      <w:marLeft w:val="0"/>
      <w:marRight w:val="0"/>
      <w:marTop w:val="0"/>
      <w:marBottom w:val="0"/>
      <w:divBdr>
        <w:top w:val="none" w:sz="0" w:space="0" w:color="auto"/>
        <w:left w:val="none" w:sz="0" w:space="0" w:color="auto"/>
        <w:bottom w:val="none" w:sz="0" w:space="0" w:color="auto"/>
        <w:right w:val="none" w:sz="0" w:space="0" w:color="auto"/>
      </w:divBdr>
    </w:div>
    <w:div w:id="343095775">
      <w:bodyDiv w:val="1"/>
      <w:marLeft w:val="0"/>
      <w:marRight w:val="0"/>
      <w:marTop w:val="0"/>
      <w:marBottom w:val="0"/>
      <w:divBdr>
        <w:top w:val="none" w:sz="0" w:space="0" w:color="auto"/>
        <w:left w:val="none" w:sz="0" w:space="0" w:color="auto"/>
        <w:bottom w:val="none" w:sz="0" w:space="0" w:color="auto"/>
        <w:right w:val="none" w:sz="0" w:space="0" w:color="auto"/>
      </w:divBdr>
    </w:div>
    <w:div w:id="359746041">
      <w:bodyDiv w:val="1"/>
      <w:marLeft w:val="0"/>
      <w:marRight w:val="0"/>
      <w:marTop w:val="0"/>
      <w:marBottom w:val="0"/>
      <w:divBdr>
        <w:top w:val="none" w:sz="0" w:space="0" w:color="auto"/>
        <w:left w:val="none" w:sz="0" w:space="0" w:color="auto"/>
        <w:bottom w:val="none" w:sz="0" w:space="0" w:color="auto"/>
        <w:right w:val="none" w:sz="0" w:space="0" w:color="auto"/>
      </w:divBdr>
    </w:div>
    <w:div w:id="385689188">
      <w:bodyDiv w:val="1"/>
      <w:marLeft w:val="0"/>
      <w:marRight w:val="0"/>
      <w:marTop w:val="0"/>
      <w:marBottom w:val="0"/>
      <w:divBdr>
        <w:top w:val="none" w:sz="0" w:space="0" w:color="auto"/>
        <w:left w:val="none" w:sz="0" w:space="0" w:color="auto"/>
        <w:bottom w:val="none" w:sz="0" w:space="0" w:color="auto"/>
        <w:right w:val="none" w:sz="0" w:space="0" w:color="auto"/>
      </w:divBdr>
      <w:divsChild>
        <w:div w:id="380785755">
          <w:marLeft w:val="0"/>
          <w:marRight w:val="0"/>
          <w:marTop w:val="0"/>
          <w:marBottom w:val="0"/>
          <w:divBdr>
            <w:top w:val="none" w:sz="0" w:space="0" w:color="auto"/>
            <w:left w:val="none" w:sz="0" w:space="0" w:color="auto"/>
            <w:bottom w:val="none" w:sz="0" w:space="0" w:color="auto"/>
            <w:right w:val="none" w:sz="0" w:space="0" w:color="auto"/>
          </w:divBdr>
        </w:div>
        <w:div w:id="444692282">
          <w:marLeft w:val="0"/>
          <w:marRight w:val="0"/>
          <w:marTop w:val="0"/>
          <w:marBottom w:val="0"/>
          <w:divBdr>
            <w:top w:val="none" w:sz="0" w:space="0" w:color="auto"/>
            <w:left w:val="none" w:sz="0" w:space="0" w:color="auto"/>
            <w:bottom w:val="none" w:sz="0" w:space="0" w:color="auto"/>
            <w:right w:val="none" w:sz="0" w:space="0" w:color="auto"/>
          </w:divBdr>
        </w:div>
        <w:div w:id="552619303">
          <w:marLeft w:val="0"/>
          <w:marRight w:val="0"/>
          <w:marTop w:val="0"/>
          <w:marBottom w:val="0"/>
          <w:divBdr>
            <w:top w:val="none" w:sz="0" w:space="0" w:color="auto"/>
            <w:left w:val="none" w:sz="0" w:space="0" w:color="auto"/>
            <w:bottom w:val="none" w:sz="0" w:space="0" w:color="auto"/>
            <w:right w:val="none" w:sz="0" w:space="0" w:color="auto"/>
          </w:divBdr>
        </w:div>
        <w:div w:id="555093657">
          <w:marLeft w:val="0"/>
          <w:marRight w:val="0"/>
          <w:marTop w:val="0"/>
          <w:marBottom w:val="0"/>
          <w:divBdr>
            <w:top w:val="none" w:sz="0" w:space="0" w:color="auto"/>
            <w:left w:val="none" w:sz="0" w:space="0" w:color="auto"/>
            <w:bottom w:val="none" w:sz="0" w:space="0" w:color="auto"/>
            <w:right w:val="none" w:sz="0" w:space="0" w:color="auto"/>
          </w:divBdr>
        </w:div>
        <w:div w:id="1403403311">
          <w:marLeft w:val="0"/>
          <w:marRight w:val="0"/>
          <w:marTop w:val="0"/>
          <w:marBottom w:val="0"/>
          <w:divBdr>
            <w:top w:val="none" w:sz="0" w:space="0" w:color="auto"/>
            <w:left w:val="none" w:sz="0" w:space="0" w:color="auto"/>
            <w:bottom w:val="none" w:sz="0" w:space="0" w:color="auto"/>
            <w:right w:val="none" w:sz="0" w:space="0" w:color="auto"/>
          </w:divBdr>
        </w:div>
        <w:div w:id="1410233698">
          <w:marLeft w:val="0"/>
          <w:marRight w:val="0"/>
          <w:marTop w:val="0"/>
          <w:marBottom w:val="0"/>
          <w:divBdr>
            <w:top w:val="none" w:sz="0" w:space="0" w:color="auto"/>
            <w:left w:val="none" w:sz="0" w:space="0" w:color="auto"/>
            <w:bottom w:val="none" w:sz="0" w:space="0" w:color="auto"/>
            <w:right w:val="none" w:sz="0" w:space="0" w:color="auto"/>
          </w:divBdr>
        </w:div>
        <w:div w:id="1454255057">
          <w:marLeft w:val="0"/>
          <w:marRight w:val="0"/>
          <w:marTop w:val="0"/>
          <w:marBottom w:val="0"/>
          <w:divBdr>
            <w:top w:val="none" w:sz="0" w:space="0" w:color="auto"/>
            <w:left w:val="none" w:sz="0" w:space="0" w:color="auto"/>
            <w:bottom w:val="none" w:sz="0" w:space="0" w:color="auto"/>
            <w:right w:val="none" w:sz="0" w:space="0" w:color="auto"/>
          </w:divBdr>
        </w:div>
        <w:div w:id="1585216289">
          <w:marLeft w:val="0"/>
          <w:marRight w:val="0"/>
          <w:marTop w:val="0"/>
          <w:marBottom w:val="0"/>
          <w:divBdr>
            <w:top w:val="none" w:sz="0" w:space="0" w:color="auto"/>
            <w:left w:val="none" w:sz="0" w:space="0" w:color="auto"/>
            <w:bottom w:val="none" w:sz="0" w:space="0" w:color="auto"/>
            <w:right w:val="none" w:sz="0" w:space="0" w:color="auto"/>
          </w:divBdr>
        </w:div>
        <w:div w:id="1631941277">
          <w:marLeft w:val="0"/>
          <w:marRight w:val="0"/>
          <w:marTop w:val="0"/>
          <w:marBottom w:val="0"/>
          <w:divBdr>
            <w:top w:val="none" w:sz="0" w:space="0" w:color="auto"/>
            <w:left w:val="none" w:sz="0" w:space="0" w:color="auto"/>
            <w:bottom w:val="none" w:sz="0" w:space="0" w:color="auto"/>
            <w:right w:val="none" w:sz="0" w:space="0" w:color="auto"/>
          </w:divBdr>
        </w:div>
        <w:div w:id="1921478384">
          <w:marLeft w:val="0"/>
          <w:marRight w:val="0"/>
          <w:marTop w:val="0"/>
          <w:marBottom w:val="0"/>
          <w:divBdr>
            <w:top w:val="none" w:sz="0" w:space="0" w:color="auto"/>
            <w:left w:val="none" w:sz="0" w:space="0" w:color="auto"/>
            <w:bottom w:val="none" w:sz="0" w:space="0" w:color="auto"/>
            <w:right w:val="none" w:sz="0" w:space="0" w:color="auto"/>
          </w:divBdr>
        </w:div>
      </w:divsChild>
    </w:div>
    <w:div w:id="407849709">
      <w:bodyDiv w:val="1"/>
      <w:marLeft w:val="0"/>
      <w:marRight w:val="0"/>
      <w:marTop w:val="0"/>
      <w:marBottom w:val="0"/>
      <w:divBdr>
        <w:top w:val="none" w:sz="0" w:space="0" w:color="auto"/>
        <w:left w:val="none" w:sz="0" w:space="0" w:color="auto"/>
        <w:bottom w:val="none" w:sz="0" w:space="0" w:color="auto"/>
        <w:right w:val="none" w:sz="0" w:space="0" w:color="auto"/>
      </w:divBdr>
    </w:div>
    <w:div w:id="415437762">
      <w:bodyDiv w:val="1"/>
      <w:marLeft w:val="0"/>
      <w:marRight w:val="0"/>
      <w:marTop w:val="0"/>
      <w:marBottom w:val="0"/>
      <w:divBdr>
        <w:top w:val="none" w:sz="0" w:space="0" w:color="auto"/>
        <w:left w:val="none" w:sz="0" w:space="0" w:color="auto"/>
        <w:bottom w:val="none" w:sz="0" w:space="0" w:color="auto"/>
        <w:right w:val="none" w:sz="0" w:space="0" w:color="auto"/>
      </w:divBdr>
    </w:div>
    <w:div w:id="499085438">
      <w:bodyDiv w:val="1"/>
      <w:marLeft w:val="0"/>
      <w:marRight w:val="0"/>
      <w:marTop w:val="0"/>
      <w:marBottom w:val="0"/>
      <w:divBdr>
        <w:top w:val="none" w:sz="0" w:space="0" w:color="auto"/>
        <w:left w:val="none" w:sz="0" w:space="0" w:color="auto"/>
        <w:bottom w:val="none" w:sz="0" w:space="0" w:color="auto"/>
        <w:right w:val="none" w:sz="0" w:space="0" w:color="auto"/>
      </w:divBdr>
      <w:divsChild>
        <w:div w:id="13846507">
          <w:marLeft w:val="0"/>
          <w:marRight w:val="0"/>
          <w:marTop w:val="0"/>
          <w:marBottom w:val="0"/>
          <w:divBdr>
            <w:top w:val="none" w:sz="0" w:space="0" w:color="auto"/>
            <w:left w:val="none" w:sz="0" w:space="0" w:color="auto"/>
            <w:bottom w:val="none" w:sz="0" w:space="0" w:color="auto"/>
            <w:right w:val="none" w:sz="0" w:space="0" w:color="auto"/>
          </w:divBdr>
        </w:div>
        <w:div w:id="14812530">
          <w:marLeft w:val="0"/>
          <w:marRight w:val="0"/>
          <w:marTop w:val="0"/>
          <w:marBottom w:val="0"/>
          <w:divBdr>
            <w:top w:val="none" w:sz="0" w:space="0" w:color="auto"/>
            <w:left w:val="none" w:sz="0" w:space="0" w:color="auto"/>
            <w:bottom w:val="none" w:sz="0" w:space="0" w:color="auto"/>
            <w:right w:val="none" w:sz="0" w:space="0" w:color="auto"/>
          </w:divBdr>
        </w:div>
        <w:div w:id="33234260">
          <w:marLeft w:val="0"/>
          <w:marRight w:val="0"/>
          <w:marTop w:val="0"/>
          <w:marBottom w:val="0"/>
          <w:divBdr>
            <w:top w:val="none" w:sz="0" w:space="0" w:color="auto"/>
            <w:left w:val="none" w:sz="0" w:space="0" w:color="auto"/>
            <w:bottom w:val="none" w:sz="0" w:space="0" w:color="auto"/>
            <w:right w:val="none" w:sz="0" w:space="0" w:color="auto"/>
          </w:divBdr>
        </w:div>
        <w:div w:id="82069944">
          <w:marLeft w:val="0"/>
          <w:marRight w:val="0"/>
          <w:marTop w:val="0"/>
          <w:marBottom w:val="0"/>
          <w:divBdr>
            <w:top w:val="none" w:sz="0" w:space="0" w:color="auto"/>
            <w:left w:val="none" w:sz="0" w:space="0" w:color="auto"/>
            <w:bottom w:val="none" w:sz="0" w:space="0" w:color="auto"/>
            <w:right w:val="none" w:sz="0" w:space="0" w:color="auto"/>
          </w:divBdr>
        </w:div>
        <w:div w:id="83691640">
          <w:marLeft w:val="0"/>
          <w:marRight w:val="0"/>
          <w:marTop w:val="0"/>
          <w:marBottom w:val="0"/>
          <w:divBdr>
            <w:top w:val="none" w:sz="0" w:space="0" w:color="auto"/>
            <w:left w:val="none" w:sz="0" w:space="0" w:color="auto"/>
            <w:bottom w:val="none" w:sz="0" w:space="0" w:color="auto"/>
            <w:right w:val="none" w:sz="0" w:space="0" w:color="auto"/>
          </w:divBdr>
        </w:div>
        <w:div w:id="201670749">
          <w:marLeft w:val="0"/>
          <w:marRight w:val="0"/>
          <w:marTop w:val="0"/>
          <w:marBottom w:val="0"/>
          <w:divBdr>
            <w:top w:val="none" w:sz="0" w:space="0" w:color="auto"/>
            <w:left w:val="none" w:sz="0" w:space="0" w:color="auto"/>
            <w:bottom w:val="none" w:sz="0" w:space="0" w:color="auto"/>
            <w:right w:val="none" w:sz="0" w:space="0" w:color="auto"/>
          </w:divBdr>
        </w:div>
        <w:div w:id="234364205">
          <w:marLeft w:val="0"/>
          <w:marRight w:val="0"/>
          <w:marTop w:val="0"/>
          <w:marBottom w:val="0"/>
          <w:divBdr>
            <w:top w:val="none" w:sz="0" w:space="0" w:color="auto"/>
            <w:left w:val="none" w:sz="0" w:space="0" w:color="auto"/>
            <w:bottom w:val="none" w:sz="0" w:space="0" w:color="auto"/>
            <w:right w:val="none" w:sz="0" w:space="0" w:color="auto"/>
          </w:divBdr>
        </w:div>
        <w:div w:id="247278512">
          <w:marLeft w:val="0"/>
          <w:marRight w:val="0"/>
          <w:marTop w:val="0"/>
          <w:marBottom w:val="0"/>
          <w:divBdr>
            <w:top w:val="none" w:sz="0" w:space="0" w:color="auto"/>
            <w:left w:val="none" w:sz="0" w:space="0" w:color="auto"/>
            <w:bottom w:val="none" w:sz="0" w:space="0" w:color="auto"/>
            <w:right w:val="none" w:sz="0" w:space="0" w:color="auto"/>
          </w:divBdr>
        </w:div>
        <w:div w:id="265769380">
          <w:marLeft w:val="0"/>
          <w:marRight w:val="0"/>
          <w:marTop w:val="0"/>
          <w:marBottom w:val="0"/>
          <w:divBdr>
            <w:top w:val="none" w:sz="0" w:space="0" w:color="auto"/>
            <w:left w:val="none" w:sz="0" w:space="0" w:color="auto"/>
            <w:bottom w:val="none" w:sz="0" w:space="0" w:color="auto"/>
            <w:right w:val="none" w:sz="0" w:space="0" w:color="auto"/>
          </w:divBdr>
        </w:div>
        <w:div w:id="269893206">
          <w:marLeft w:val="0"/>
          <w:marRight w:val="0"/>
          <w:marTop w:val="0"/>
          <w:marBottom w:val="0"/>
          <w:divBdr>
            <w:top w:val="none" w:sz="0" w:space="0" w:color="auto"/>
            <w:left w:val="none" w:sz="0" w:space="0" w:color="auto"/>
            <w:bottom w:val="none" w:sz="0" w:space="0" w:color="auto"/>
            <w:right w:val="none" w:sz="0" w:space="0" w:color="auto"/>
          </w:divBdr>
        </w:div>
        <w:div w:id="290743979">
          <w:marLeft w:val="0"/>
          <w:marRight w:val="0"/>
          <w:marTop w:val="0"/>
          <w:marBottom w:val="0"/>
          <w:divBdr>
            <w:top w:val="none" w:sz="0" w:space="0" w:color="auto"/>
            <w:left w:val="none" w:sz="0" w:space="0" w:color="auto"/>
            <w:bottom w:val="none" w:sz="0" w:space="0" w:color="auto"/>
            <w:right w:val="none" w:sz="0" w:space="0" w:color="auto"/>
          </w:divBdr>
        </w:div>
        <w:div w:id="307827344">
          <w:marLeft w:val="0"/>
          <w:marRight w:val="0"/>
          <w:marTop w:val="0"/>
          <w:marBottom w:val="0"/>
          <w:divBdr>
            <w:top w:val="none" w:sz="0" w:space="0" w:color="auto"/>
            <w:left w:val="none" w:sz="0" w:space="0" w:color="auto"/>
            <w:bottom w:val="none" w:sz="0" w:space="0" w:color="auto"/>
            <w:right w:val="none" w:sz="0" w:space="0" w:color="auto"/>
          </w:divBdr>
        </w:div>
        <w:div w:id="328410753">
          <w:marLeft w:val="0"/>
          <w:marRight w:val="0"/>
          <w:marTop w:val="0"/>
          <w:marBottom w:val="0"/>
          <w:divBdr>
            <w:top w:val="none" w:sz="0" w:space="0" w:color="auto"/>
            <w:left w:val="none" w:sz="0" w:space="0" w:color="auto"/>
            <w:bottom w:val="none" w:sz="0" w:space="0" w:color="auto"/>
            <w:right w:val="none" w:sz="0" w:space="0" w:color="auto"/>
          </w:divBdr>
        </w:div>
        <w:div w:id="329019039">
          <w:marLeft w:val="0"/>
          <w:marRight w:val="0"/>
          <w:marTop w:val="0"/>
          <w:marBottom w:val="0"/>
          <w:divBdr>
            <w:top w:val="none" w:sz="0" w:space="0" w:color="auto"/>
            <w:left w:val="none" w:sz="0" w:space="0" w:color="auto"/>
            <w:bottom w:val="none" w:sz="0" w:space="0" w:color="auto"/>
            <w:right w:val="none" w:sz="0" w:space="0" w:color="auto"/>
          </w:divBdr>
        </w:div>
        <w:div w:id="362023348">
          <w:marLeft w:val="0"/>
          <w:marRight w:val="0"/>
          <w:marTop w:val="0"/>
          <w:marBottom w:val="0"/>
          <w:divBdr>
            <w:top w:val="none" w:sz="0" w:space="0" w:color="auto"/>
            <w:left w:val="none" w:sz="0" w:space="0" w:color="auto"/>
            <w:bottom w:val="none" w:sz="0" w:space="0" w:color="auto"/>
            <w:right w:val="none" w:sz="0" w:space="0" w:color="auto"/>
          </w:divBdr>
        </w:div>
        <w:div w:id="382145813">
          <w:marLeft w:val="0"/>
          <w:marRight w:val="0"/>
          <w:marTop w:val="0"/>
          <w:marBottom w:val="0"/>
          <w:divBdr>
            <w:top w:val="none" w:sz="0" w:space="0" w:color="auto"/>
            <w:left w:val="none" w:sz="0" w:space="0" w:color="auto"/>
            <w:bottom w:val="none" w:sz="0" w:space="0" w:color="auto"/>
            <w:right w:val="none" w:sz="0" w:space="0" w:color="auto"/>
          </w:divBdr>
        </w:div>
        <w:div w:id="421727178">
          <w:marLeft w:val="0"/>
          <w:marRight w:val="0"/>
          <w:marTop w:val="0"/>
          <w:marBottom w:val="0"/>
          <w:divBdr>
            <w:top w:val="none" w:sz="0" w:space="0" w:color="auto"/>
            <w:left w:val="none" w:sz="0" w:space="0" w:color="auto"/>
            <w:bottom w:val="none" w:sz="0" w:space="0" w:color="auto"/>
            <w:right w:val="none" w:sz="0" w:space="0" w:color="auto"/>
          </w:divBdr>
        </w:div>
        <w:div w:id="497353772">
          <w:marLeft w:val="0"/>
          <w:marRight w:val="0"/>
          <w:marTop w:val="0"/>
          <w:marBottom w:val="0"/>
          <w:divBdr>
            <w:top w:val="none" w:sz="0" w:space="0" w:color="auto"/>
            <w:left w:val="none" w:sz="0" w:space="0" w:color="auto"/>
            <w:bottom w:val="none" w:sz="0" w:space="0" w:color="auto"/>
            <w:right w:val="none" w:sz="0" w:space="0" w:color="auto"/>
          </w:divBdr>
        </w:div>
        <w:div w:id="551648720">
          <w:marLeft w:val="0"/>
          <w:marRight w:val="0"/>
          <w:marTop w:val="0"/>
          <w:marBottom w:val="0"/>
          <w:divBdr>
            <w:top w:val="none" w:sz="0" w:space="0" w:color="auto"/>
            <w:left w:val="none" w:sz="0" w:space="0" w:color="auto"/>
            <w:bottom w:val="none" w:sz="0" w:space="0" w:color="auto"/>
            <w:right w:val="none" w:sz="0" w:space="0" w:color="auto"/>
          </w:divBdr>
        </w:div>
        <w:div w:id="599993088">
          <w:marLeft w:val="0"/>
          <w:marRight w:val="0"/>
          <w:marTop w:val="0"/>
          <w:marBottom w:val="0"/>
          <w:divBdr>
            <w:top w:val="none" w:sz="0" w:space="0" w:color="auto"/>
            <w:left w:val="none" w:sz="0" w:space="0" w:color="auto"/>
            <w:bottom w:val="none" w:sz="0" w:space="0" w:color="auto"/>
            <w:right w:val="none" w:sz="0" w:space="0" w:color="auto"/>
          </w:divBdr>
        </w:div>
        <w:div w:id="647562197">
          <w:marLeft w:val="0"/>
          <w:marRight w:val="0"/>
          <w:marTop w:val="0"/>
          <w:marBottom w:val="0"/>
          <w:divBdr>
            <w:top w:val="none" w:sz="0" w:space="0" w:color="auto"/>
            <w:left w:val="none" w:sz="0" w:space="0" w:color="auto"/>
            <w:bottom w:val="none" w:sz="0" w:space="0" w:color="auto"/>
            <w:right w:val="none" w:sz="0" w:space="0" w:color="auto"/>
          </w:divBdr>
        </w:div>
        <w:div w:id="689334537">
          <w:marLeft w:val="0"/>
          <w:marRight w:val="0"/>
          <w:marTop w:val="0"/>
          <w:marBottom w:val="0"/>
          <w:divBdr>
            <w:top w:val="none" w:sz="0" w:space="0" w:color="auto"/>
            <w:left w:val="none" w:sz="0" w:space="0" w:color="auto"/>
            <w:bottom w:val="none" w:sz="0" w:space="0" w:color="auto"/>
            <w:right w:val="none" w:sz="0" w:space="0" w:color="auto"/>
          </w:divBdr>
        </w:div>
        <w:div w:id="710374290">
          <w:marLeft w:val="0"/>
          <w:marRight w:val="0"/>
          <w:marTop w:val="0"/>
          <w:marBottom w:val="0"/>
          <w:divBdr>
            <w:top w:val="none" w:sz="0" w:space="0" w:color="auto"/>
            <w:left w:val="none" w:sz="0" w:space="0" w:color="auto"/>
            <w:bottom w:val="none" w:sz="0" w:space="0" w:color="auto"/>
            <w:right w:val="none" w:sz="0" w:space="0" w:color="auto"/>
          </w:divBdr>
        </w:div>
        <w:div w:id="833031584">
          <w:marLeft w:val="0"/>
          <w:marRight w:val="0"/>
          <w:marTop w:val="0"/>
          <w:marBottom w:val="0"/>
          <w:divBdr>
            <w:top w:val="none" w:sz="0" w:space="0" w:color="auto"/>
            <w:left w:val="none" w:sz="0" w:space="0" w:color="auto"/>
            <w:bottom w:val="none" w:sz="0" w:space="0" w:color="auto"/>
            <w:right w:val="none" w:sz="0" w:space="0" w:color="auto"/>
          </w:divBdr>
        </w:div>
        <w:div w:id="879315939">
          <w:marLeft w:val="0"/>
          <w:marRight w:val="0"/>
          <w:marTop w:val="0"/>
          <w:marBottom w:val="0"/>
          <w:divBdr>
            <w:top w:val="none" w:sz="0" w:space="0" w:color="auto"/>
            <w:left w:val="none" w:sz="0" w:space="0" w:color="auto"/>
            <w:bottom w:val="none" w:sz="0" w:space="0" w:color="auto"/>
            <w:right w:val="none" w:sz="0" w:space="0" w:color="auto"/>
          </w:divBdr>
        </w:div>
        <w:div w:id="883254827">
          <w:marLeft w:val="0"/>
          <w:marRight w:val="0"/>
          <w:marTop w:val="0"/>
          <w:marBottom w:val="0"/>
          <w:divBdr>
            <w:top w:val="none" w:sz="0" w:space="0" w:color="auto"/>
            <w:left w:val="none" w:sz="0" w:space="0" w:color="auto"/>
            <w:bottom w:val="none" w:sz="0" w:space="0" w:color="auto"/>
            <w:right w:val="none" w:sz="0" w:space="0" w:color="auto"/>
          </w:divBdr>
        </w:div>
        <w:div w:id="904267233">
          <w:marLeft w:val="0"/>
          <w:marRight w:val="0"/>
          <w:marTop w:val="0"/>
          <w:marBottom w:val="0"/>
          <w:divBdr>
            <w:top w:val="none" w:sz="0" w:space="0" w:color="auto"/>
            <w:left w:val="none" w:sz="0" w:space="0" w:color="auto"/>
            <w:bottom w:val="none" w:sz="0" w:space="0" w:color="auto"/>
            <w:right w:val="none" w:sz="0" w:space="0" w:color="auto"/>
          </w:divBdr>
        </w:div>
        <w:div w:id="909847619">
          <w:marLeft w:val="0"/>
          <w:marRight w:val="0"/>
          <w:marTop w:val="0"/>
          <w:marBottom w:val="0"/>
          <w:divBdr>
            <w:top w:val="none" w:sz="0" w:space="0" w:color="auto"/>
            <w:left w:val="none" w:sz="0" w:space="0" w:color="auto"/>
            <w:bottom w:val="none" w:sz="0" w:space="0" w:color="auto"/>
            <w:right w:val="none" w:sz="0" w:space="0" w:color="auto"/>
          </w:divBdr>
        </w:div>
        <w:div w:id="938217086">
          <w:marLeft w:val="0"/>
          <w:marRight w:val="0"/>
          <w:marTop w:val="0"/>
          <w:marBottom w:val="0"/>
          <w:divBdr>
            <w:top w:val="none" w:sz="0" w:space="0" w:color="auto"/>
            <w:left w:val="none" w:sz="0" w:space="0" w:color="auto"/>
            <w:bottom w:val="none" w:sz="0" w:space="0" w:color="auto"/>
            <w:right w:val="none" w:sz="0" w:space="0" w:color="auto"/>
          </w:divBdr>
        </w:div>
        <w:div w:id="1027633160">
          <w:marLeft w:val="0"/>
          <w:marRight w:val="0"/>
          <w:marTop w:val="0"/>
          <w:marBottom w:val="0"/>
          <w:divBdr>
            <w:top w:val="none" w:sz="0" w:space="0" w:color="auto"/>
            <w:left w:val="none" w:sz="0" w:space="0" w:color="auto"/>
            <w:bottom w:val="none" w:sz="0" w:space="0" w:color="auto"/>
            <w:right w:val="none" w:sz="0" w:space="0" w:color="auto"/>
          </w:divBdr>
        </w:div>
        <w:div w:id="1049845739">
          <w:marLeft w:val="0"/>
          <w:marRight w:val="0"/>
          <w:marTop w:val="0"/>
          <w:marBottom w:val="0"/>
          <w:divBdr>
            <w:top w:val="none" w:sz="0" w:space="0" w:color="auto"/>
            <w:left w:val="none" w:sz="0" w:space="0" w:color="auto"/>
            <w:bottom w:val="none" w:sz="0" w:space="0" w:color="auto"/>
            <w:right w:val="none" w:sz="0" w:space="0" w:color="auto"/>
          </w:divBdr>
        </w:div>
        <w:div w:id="1144128376">
          <w:marLeft w:val="0"/>
          <w:marRight w:val="0"/>
          <w:marTop w:val="0"/>
          <w:marBottom w:val="0"/>
          <w:divBdr>
            <w:top w:val="none" w:sz="0" w:space="0" w:color="auto"/>
            <w:left w:val="none" w:sz="0" w:space="0" w:color="auto"/>
            <w:bottom w:val="none" w:sz="0" w:space="0" w:color="auto"/>
            <w:right w:val="none" w:sz="0" w:space="0" w:color="auto"/>
          </w:divBdr>
        </w:div>
        <w:div w:id="1153369611">
          <w:marLeft w:val="0"/>
          <w:marRight w:val="0"/>
          <w:marTop w:val="0"/>
          <w:marBottom w:val="0"/>
          <w:divBdr>
            <w:top w:val="none" w:sz="0" w:space="0" w:color="auto"/>
            <w:left w:val="none" w:sz="0" w:space="0" w:color="auto"/>
            <w:bottom w:val="none" w:sz="0" w:space="0" w:color="auto"/>
            <w:right w:val="none" w:sz="0" w:space="0" w:color="auto"/>
          </w:divBdr>
        </w:div>
        <w:div w:id="1240215418">
          <w:marLeft w:val="0"/>
          <w:marRight w:val="0"/>
          <w:marTop w:val="0"/>
          <w:marBottom w:val="0"/>
          <w:divBdr>
            <w:top w:val="none" w:sz="0" w:space="0" w:color="auto"/>
            <w:left w:val="none" w:sz="0" w:space="0" w:color="auto"/>
            <w:bottom w:val="none" w:sz="0" w:space="0" w:color="auto"/>
            <w:right w:val="none" w:sz="0" w:space="0" w:color="auto"/>
          </w:divBdr>
        </w:div>
        <w:div w:id="1283882009">
          <w:marLeft w:val="0"/>
          <w:marRight w:val="0"/>
          <w:marTop w:val="0"/>
          <w:marBottom w:val="0"/>
          <w:divBdr>
            <w:top w:val="none" w:sz="0" w:space="0" w:color="auto"/>
            <w:left w:val="none" w:sz="0" w:space="0" w:color="auto"/>
            <w:bottom w:val="none" w:sz="0" w:space="0" w:color="auto"/>
            <w:right w:val="none" w:sz="0" w:space="0" w:color="auto"/>
          </w:divBdr>
        </w:div>
        <w:div w:id="1287351318">
          <w:marLeft w:val="0"/>
          <w:marRight w:val="0"/>
          <w:marTop w:val="0"/>
          <w:marBottom w:val="0"/>
          <w:divBdr>
            <w:top w:val="none" w:sz="0" w:space="0" w:color="auto"/>
            <w:left w:val="none" w:sz="0" w:space="0" w:color="auto"/>
            <w:bottom w:val="none" w:sz="0" w:space="0" w:color="auto"/>
            <w:right w:val="none" w:sz="0" w:space="0" w:color="auto"/>
          </w:divBdr>
        </w:div>
        <w:div w:id="1304428870">
          <w:marLeft w:val="0"/>
          <w:marRight w:val="0"/>
          <w:marTop w:val="0"/>
          <w:marBottom w:val="0"/>
          <w:divBdr>
            <w:top w:val="none" w:sz="0" w:space="0" w:color="auto"/>
            <w:left w:val="none" w:sz="0" w:space="0" w:color="auto"/>
            <w:bottom w:val="none" w:sz="0" w:space="0" w:color="auto"/>
            <w:right w:val="none" w:sz="0" w:space="0" w:color="auto"/>
          </w:divBdr>
        </w:div>
        <w:div w:id="1317997361">
          <w:marLeft w:val="0"/>
          <w:marRight w:val="0"/>
          <w:marTop w:val="0"/>
          <w:marBottom w:val="0"/>
          <w:divBdr>
            <w:top w:val="none" w:sz="0" w:space="0" w:color="auto"/>
            <w:left w:val="none" w:sz="0" w:space="0" w:color="auto"/>
            <w:bottom w:val="none" w:sz="0" w:space="0" w:color="auto"/>
            <w:right w:val="none" w:sz="0" w:space="0" w:color="auto"/>
          </w:divBdr>
        </w:div>
        <w:div w:id="1320425774">
          <w:marLeft w:val="0"/>
          <w:marRight w:val="0"/>
          <w:marTop w:val="0"/>
          <w:marBottom w:val="0"/>
          <w:divBdr>
            <w:top w:val="none" w:sz="0" w:space="0" w:color="auto"/>
            <w:left w:val="none" w:sz="0" w:space="0" w:color="auto"/>
            <w:bottom w:val="none" w:sz="0" w:space="0" w:color="auto"/>
            <w:right w:val="none" w:sz="0" w:space="0" w:color="auto"/>
          </w:divBdr>
        </w:div>
        <w:div w:id="1323661866">
          <w:marLeft w:val="0"/>
          <w:marRight w:val="0"/>
          <w:marTop w:val="0"/>
          <w:marBottom w:val="0"/>
          <w:divBdr>
            <w:top w:val="none" w:sz="0" w:space="0" w:color="auto"/>
            <w:left w:val="none" w:sz="0" w:space="0" w:color="auto"/>
            <w:bottom w:val="none" w:sz="0" w:space="0" w:color="auto"/>
            <w:right w:val="none" w:sz="0" w:space="0" w:color="auto"/>
          </w:divBdr>
        </w:div>
        <w:div w:id="1330869138">
          <w:marLeft w:val="0"/>
          <w:marRight w:val="0"/>
          <w:marTop w:val="0"/>
          <w:marBottom w:val="0"/>
          <w:divBdr>
            <w:top w:val="none" w:sz="0" w:space="0" w:color="auto"/>
            <w:left w:val="none" w:sz="0" w:space="0" w:color="auto"/>
            <w:bottom w:val="none" w:sz="0" w:space="0" w:color="auto"/>
            <w:right w:val="none" w:sz="0" w:space="0" w:color="auto"/>
          </w:divBdr>
        </w:div>
        <w:div w:id="1339234416">
          <w:marLeft w:val="0"/>
          <w:marRight w:val="0"/>
          <w:marTop w:val="0"/>
          <w:marBottom w:val="0"/>
          <w:divBdr>
            <w:top w:val="none" w:sz="0" w:space="0" w:color="auto"/>
            <w:left w:val="none" w:sz="0" w:space="0" w:color="auto"/>
            <w:bottom w:val="none" w:sz="0" w:space="0" w:color="auto"/>
            <w:right w:val="none" w:sz="0" w:space="0" w:color="auto"/>
          </w:divBdr>
        </w:div>
        <w:div w:id="1346444633">
          <w:marLeft w:val="0"/>
          <w:marRight w:val="0"/>
          <w:marTop w:val="0"/>
          <w:marBottom w:val="0"/>
          <w:divBdr>
            <w:top w:val="none" w:sz="0" w:space="0" w:color="auto"/>
            <w:left w:val="none" w:sz="0" w:space="0" w:color="auto"/>
            <w:bottom w:val="none" w:sz="0" w:space="0" w:color="auto"/>
            <w:right w:val="none" w:sz="0" w:space="0" w:color="auto"/>
          </w:divBdr>
        </w:div>
        <w:div w:id="1377196901">
          <w:marLeft w:val="0"/>
          <w:marRight w:val="0"/>
          <w:marTop w:val="0"/>
          <w:marBottom w:val="0"/>
          <w:divBdr>
            <w:top w:val="none" w:sz="0" w:space="0" w:color="auto"/>
            <w:left w:val="none" w:sz="0" w:space="0" w:color="auto"/>
            <w:bottom w:val="none" w:sz="0" w:space="0" w:color="auto"/>
            <w:right w:val="none" w:sz="0" w:space="0" w:color="auto"/>
          </w:divBdr>
        </w:div>
        <w:div w:id="1378967634">
          <w:marLeft w:val="0"/>
          <w:marRight w:val="0"/>
          <w:marTop w:val="0"/>
          <w:marBottom w:val="0"/>
          <w:divBdr>
            <w:top w:val="none" w:sz="0" w:space="0" w:color="auto"/>
            <w:left w:val="none" w:sz="0" w:space="0" w:color="auto"/>
            <w:bottom w:val="none" w:sz="0" w:space="0" w:color="auto"/>
            <w:right w:val="none" w:sz="0" w:space="0" w:color="auto"/>
          </w:divBdr>
        </w:div>
        <w:div w:id="1383597889">
          <w:marLeft w:val="0"/>
          <w:marRight w:val="0"/>
          <w:marTop w:val="0"/>
          <w:marBottom w:val="0"/>
          <w:divBdr>
            <w:top w:val="none" w:sz="0" w:space="0" w:color="auto"/>
            <w:left w:val="none" w:sz="0" w:space="0" w:color="auto"/>
            <w:bottom w:val="none" w:sz="0" w:space="0" w:color="auto"/>
            <w:right w:val="none" w:sz="0" w:space="0" w:color="auto"/>
          </w:divBdr>
        </w:div>
        <w:div w:id="1396659288">
          <w:marLeft w:val="0"/>
          <w:marRight w:val="0"/>
          <w:marTop w:val="0"/>
          <w:marBottom w:val="0"/>
          <w:divBdr>
            <w:top w:val="none" w:sz="0" w:space="0" w:color="auto"/>
            <w:left w:val="none" w:sz="0" w:space="0" w:color="auto"/>
            <w:bottom w:val="none" w:sz="0" w:space="0" w:color="auto"/>
            <w:right w:val="none" w:sz="0" w:space="0" w:color="auto"/>
          </w:divBdr>
        </w:div>
        <w:div w:id="1416904891">
          <w:marLeft w:val="0"/>
          <w:marRight w:val="0"/>
          <w:marTop w:val="0"/>
          <w:marBottom w:val="0"/>
          <w:divBdr>
            <w:top w:val="none" w:sz="0" w:space="0" w:color="auto"/>
            <w:left w:val="none" w:sz="0" w:space="0" w:color="auto"/>
            <w:bottom w:val="none" w:sz="0" w:space="0" w:color="auto"/>
            <w:right w:val="none" w:sz="0" w:space="0" w:color="auto"/>
          </w:divBdr>
        </w:div>
        <w:div w:id="1470437040">
          <w:marLeft w:val="0"/>
          <w:marRight w:val="0"/>
          <w:marTop w:val="0"/>
          <w:marBottom w:val="0"/>
          <w:divBdr>
            <w:top w:val="none" w:sz="0" w:space="0" w:color="auto"/>
            <w:left w:val="none" w:sz="0" w:space="0" w:color="auto"/>
            <w:bottom w:val="none" w:sz="0" w:space="0" w:color="auto"/>
            <w:right w:val="none" w:sz="0" w:space="0" w:color="auto"/>
          </w:divBdr>
        </w:div>
        <w:div w:id="1521894099">
          <w:marLeft w:val="0"/>
          <w:marRight w:val="0"/>
          <w:marTop w:val="0"/>
          <w:marBottom w:val="0"/>
          <w:divBdr>
            <w:top w:val="none" w:sz="0" w:space="0" w:color="auto"/>
            <w:left w:val="none" w:sz="0" w:space="0" w:color="auto"/>
            <w:bottom w:val="none" w:sz="0" w:space="0" w:color="auto"/>
            <w:right w:val="none" w:sz="0" w:space="0" w:color="auto"/>
          </w:divBdr>
        </w:div>
        <w:div w:id="1527794732">
          <w:marLeft w:val="0"/>
          <w:marRight w:val="0"/>
          <w:marTop w:val="0"/>
          <w:marBottom w:val="0"/>
          <w:divBdr>
            <w:top w:val="none" w:sz="0" w:space="0" w:color="auto"/>
            <w:left w:val="none" w:sz="0" w:space="0" w:color="auto"/>
            <w:bottom w:val="none" w:sz="0" w:space="0" w:color="auto"/>
            <w:right w:val="none" w:sz="0" w:space="0" w:color="auto"/>
          </w:divBdr>
        </w:div>
        <w:div w:id="1529758480">
          <w:marLeft w:val="0"/>
          <w:marRight w:val="0"/>
          <w:marTop w:val="0"/>
          <w:marBottom w:val="0"/>
          <w:divBdr>
            <w:top w:val="none" w:sz="0" w:space="0" w:color="auto"/>
            <w:left w:val="none" w:sz="0" w:space="0" w:color="auto"/>
            <w:bottom w:val="none" w:sz="0" w:space="0" w:color="auto"/>
            <w:right w:val="none" w:sz="0" w:space="0" w:color="auto"/>
          </w:divBdr>
        </w:div>
        <w:div w:id="1533612966">
          <w:marLeft w:val="0"/>
          <w:marRight w:val="0"/>
          <w:marTop w:val="0"/>
          <w:marBottom w:val="0"/>
          <w:divBdr>
            <w:top w:val="none" w:sz="0" w:space="0" w:color="auto"/>
            <w:left w:val="none" w:sz="0" w:space="0" w:color="auto"/>
            <w:bottom w:val="none" w:sz="0" w:space="0" w:color="auto"/>
            <w:right w:val="none" w:sz="0" w:space="0" w:color="auto"/>
          </w:divBdr>
        </w:div>
        <w:div w:id="1564216954">
          <w:marLeft w:val="0"/>
          <w:marRight w:val="0"/>
          <w:marTop w:val="0"/>
          <w:marBottom w:val="0"/>
          <w:divBdr>
            <w:top w:val="none" w:sz="0" w:space="0" w:color="auto"/>
            <w:left w:val="none" w:sz="0" w:space="0" w:color="auto"/>
            <w:bottom w:val="none" w:sz="0" w:space="0" w:color="auto"/>
            <w:right w:val="none" w:sz="0" w:space="0" w:color="auto"/>
          </w:divBdr>
        </w:div>
        <w:div w:id="1575819333">
          <w:marLeft w:val="0"/>
          <w:marRight w:val="0"/>
          <w:marTop w:val="0"/>
          <w:marBottom w:val="0"/>
          <w:divBdr>
            <w:top w:val="none" w:sz="0" w:space="0" w:color="auto"/>
            <w:left w:val="none" w:sz="0" w:space="0" w:color="auto"/>
            <w:bottom w:val="none" w:sz="0" w:space="0" w:color="auto"/>
            <w:right w:val="none" w:sz="0" w:space="0" w:color="auto"/>
          </w:divBdr>
        </w:div>
        <w:div w:id="1600940626">
          <w:marLeft w:val="0"/>
          <w:marRight w:val="0"/>
          <w:marTop w:val="0"/>
          <w:marBottom w:val="0"/>
          <w:divBdr>
            <w:top w:val="none" w:sz="0" w:space="0" w:color="auto"/>
            <w:left w:val="none" w:sz="0" w:space="0" w:color="auto"/>
            <w:bottom w:val="none" w:sz="0" w:space="0" w:color="auto"/>
            <w:right w:val="none" w:sz="0" w:space="0" w:color="auto"/>
          </w:divBdr>
        </w:div>
        <w:div w:id="1602758355">
          <w:marLeft w:val="0"/>
          <w:marRight w:val="0"/>
          <w:marTop w:val="0"/>
          <w:marBottom w:val="0"/>
          <w:divBdr>
            <w:top w:val="none" w:sz="0" w:space="0" w:color="auto"/>
            <w:left w:val="none" w:sz="0" w:space="0" w:color="auto"/>
            <w:bottom w:val="none" w:sz="0" w:space="0" w:color="auto"/>
            <w:right w:val="none" w:sz="0" w:space="0" w:color="auto"/>
          </w:divBdr>
        </w:div>
        <w:div w:id="1633365311">
          <w:marLeft w:val="0"/>
          <w:marRight w:val="0"/>
          <w:marTop w:val="0"/>
          <w:marBottom w:val="0"/>
          <w:divBdr>
            <w:top w:val="none" w:sz="0" w:space="0" w:color="auto"/>
            <w:left w:val="none" w:sz="0" w:space="0" w:color="auto"/>
            <w:bottom w:val="none" w:sz="0" w:space="0" w:color="auto"/>
            <w:right w:val="none" w:sz="0" w:space="0" w:color="auto"/>
          </w:divBdr>
        </w:div>
        <w:div w:id="1635864547">
          <w:marLeft w:val="0"/>
          <w:marRight w:val="0"/>
          <w:marTop w:val="0"/>
          <w:marBottom w:val="0"/>
          <w:divBdr>
            <w:top w:val="none" w:sz="0" w:space="0" w:color="auto"/>
            <w:left w:val="none" w:sz="0" w:space="0" w:color="auto"/>
            <w:bottom w:val="none" w:sz="0" w:space="0" w:color="auto"/>
            <w:right w:val="none" w:sz="0" w:space="0" w:color="auto"/>
          </w:divBdr>
        </w:div>
        <w:div w:id="1648778097">
          <w:marLeft w:val="0"/>
          <w:marRight w:val="0"/>
          <w:marTop w:val="0"/>
          <w:marBottom w:val="0"/>
          <w:divBdr>
            <w:top w:val="none" w:sz="0" w:space="0" w:color="auto"/>
            <w:left w:val="none" w:sz="0" w:space="0" w:color="auto"/>
            <w:bottom w:val="none" w:sz="0" w:space="0" w:color="auto"/>
            <w:right w:val="none" w:sz="0" w:space="0" w:color="auto"/>
          </w:divBdr>
        </w:div>
        <w:div w:id="1663924188">
          <w:marLeft w:val="0"/>
          <w:marRight w:val="0"/>
          <w:marTop w:val="0"/>
          <w:marBottom w:val="0"/>
          <w:divBdr>
            <w:top w:val="none" w:sz="0" w:space="0" w:color="auto"/>
            <w:left w:val="none" w:sz="0" w:space="0" w:color="auto"/>
            <w:bottom w:val="none" w:sz="0" w:space="0" w:color="auto"/>
            <w:right w:val="none" w:sz="0" w:space="0" w:color="auto"/>
          </w:divBdr>
        </w:div>
        <w:div w:id="1677419754">
          <w:marLeft w:val="0"/>
          <w:marRight w:val="0"/>
          <w:marTop w:val="0"/>
          <w:marBottom w:val="0"/>
          <w:divBdr>
            <w:top w:val="none" w:sz="0" w:space="0" w:color="auto"/>
            <w:left w:val="none" w:sz="0" w:space="0" w:color="auto"/>
            <w:bottom w:val="none" w:sz="0" w:space="0" w:color="auto"/>
            <w:right w:val="none" w:sz="0" w:space="0" w:color="auto"/>
          </w:divBdr>
        </w:div>
        <w:div w:id="1695690425">
          <w:marLeft w:val="0"/>
          <w:marRight w:val="0"/>
          <w:marTop w:val="0"/>
          <w:marBottom w:val="0"/>
          <w:divBdr>
            <w:top w:val="none" w:sz="0" w:space="0" w:color="auto"/>
            <w:left w:val="none" w:sz="0" w:space="0" w:color="auto"/>
            <w:bottom w:val="none" w:sz="0" w:space="0" w:color="auto"/>
            <w:right w:val="none" w:sz="0" w:space="0" w:color="auto"/>
          </w:divBdr>
        </w:div>
        <w:div w:id="1696954786">
          <w:marLeft w:val="0"/>
          <w:marRight w:val="0"/>
          <w:marTop w:val="0"/>
          <w:marBottom w:val="0"/>
          <w:divBdr>
            <w:top w:val="none" w:sz="0" w:space="0" w:color="auto"/>
            <w:left w:val="none" w:sz="0" w:space="0" w:color="auto"/>
            <w:bottom w:val="none" w:sz="0" w:space="0" w:color="auto"/>
            <w:right w:val="none" w:sz="0" w:space="0" w:color="auto"/>
          </w:divBdr>
        </w:div>
        <w:div w:id="1707830806">
          <w:marLeft w:val="0"/>
          <w:marRight w:val="0"/>
          <w:marTop w:val="0"/>
          <w:marBottom w:val="0"/>
          <w:divBdr>
            <w:top w:val="none" w:sz="0" w:space="0" w:color="auto"/>
            <w:left w:val="none" w:sz="0" w:space="0" w:color="auto"/>
            <w:bottom w:val="none" w:sz="0" w:space="0" w:color="auto"/>
            <w:right w:val="none" w:sz="0" w:space="0" w:color="auto"/>
          </w:divBdr>
        </w:div>
        <w:div w:id="1710839518">
          <w:marLeft w:val="0"/>
          <w:marRight w:val="0"/>
          <w:marTop w:val="0"/>
          <w:marBottom w:val="0"/>
          <w:divBdr>
            <w:top w:val="none" w:sz="0" w:space="0" w:color="auto"/>
            <w:left w:val="none" w:sz="0" w:space="0" w:color="auto"/>
            <w:bottom w:val="none" w:sz="0" w:space="0" w:color="auto"/>
            <w:right w:val="none" w:sz="0" w:space="0" w:color="auto"/>
          </w:divBdr>
        </w:div>
        <w:div w:id="1782340544">
          <w:marLeft w:val="0"/>
          <w:marRight w:val="0"/>
          <w:marTop w:val="0"/>
          <w:marBottom w:val="0"/>
          <w:divBdr>
            <w:top w:val="none" w:sz="0" w:space="0" w:color="auto"/>
            <w:left w:val="none" w:sz="0" w:space="0" w:color="auto"/>
            <w:bottom w:val="none" w:sz="0" w:space="0" w:color="auto"/>
            <w:right w:val="none" w:sz="0" w:space="0" w:color="auto"/>
          </w:divBdr>
        </w:div>
        <w:div w:id="1811551041">
          <w:marLeft w:val="0"/>
          <w:marRight w:val="0"/>
          <w:marTop w:val="0"/>
          <w:marBottom w:val="0"/>
          <w:divBdr>
            <w:top w:val="none" w:sz="0" w:space="0" w:color="auto"/>
            <w:left w:val="none" w:sz="0" w:space="0" w:color="auto"/>
            <w:bottom w:val="none" w:sz="0" w:space="0" w:color="auto"/>
            <w:right w:val="none" w:sz="0" w:space="0" w:color="auto"/>
          </w:divBdr>
        </w:div>
        <w:div w:id="1813015064">
          <w:marLeft w:val="0"/>
          <w:marRight w:val="0"/>
          <w:marTop w:val="0"/>
          <w:marBottom w:val="0"/>
          <w:divBdr>
            <w:top w:val="none" w:sz="0" w:space="0" w:color="auto"/>
            <w:left w:val="none" w:sz="0" w:space="0" w:color="auto"/>
            <w:bottom w:val="none" w:sz="0" w:space="0" w:color="auto"/>
            <w:right w:val="none" w:sz="0" w:space="0" w:color="auto"/>
          </w:divBdr>
        </w:div>
        <w:div w:id="1889146521">
          <w:marLeft w:val="0"/>
          <w:marRight w:val="0"/>
          <w:marTop w:val="0"/>
          <w:marBottom w:val="0"/>
          <w:divBdr>
            <w:top w:val="none" w:sz="0" w:space="0" w:color="auto"/>
            <w:left w:val="none" w:sz="0" w:space="0" w:color="auto"/>
            <w:bottom w:val="none" w:sz="0" w:space="0" w:color="auto"/>
            <w:right w:val="none" w:sz="0" w:space="0" w:color="auto"/>
          </w:divBdr>
        </w:div>
        <w:div w:id="1893149344">
          <w:marLeft w:val="0"/>
          <w:marRight w:val="0"/>
          <w:marTop w:val="0"/>
          <w:marBottom w:val="0"/>
          <w:divBdr>
            <w:top w:val="none" w:sz="0" w:space="0" w:color="auto"/>
            <w:left w:val="none" w:sz="0" w:space="0" w:color="auto"/>
            <w:bottom w:val="none" w:sz="0" w:space="0" w:color="auto"/>
            <w:right w:val="none" w:sz="0" w:space="0" w:color="auto"/>
          </w:divBdr>
        </w:div>
        <w:div w:id="1904757862">
          <w:marLeft w:val="0"/>
          <w:marRight w:val="0"/>
          <w:marTop w:val="0"/>
          <w:marBottom w:val="0"/>
          <w:divBdr>
            <w:top w:val="none" w:sz="0" w:space="0" w:color="auto"/>
            <w:left w:val="none" w:sz="0" w:space="0" w:color="auto"/>
            <w:bottom w:val="none" w:sz="0" w:space="0" w:color="auto"/>
            <w:right w:val="none" w:sz="0" w:space="0" w:color="auto"/>
          </w:divBdr>
        </w:div>
        <w:div w:id="1933733238">
          <w:marLeft w:val="0"/>
          <w:marRight w:val="0"/>
          <w:marTop w:val="0"/>
          <w:marBottom w:val="0"/>
          <w:divBdr>
            <w:top w:val="none" w:sz="0" w:space="0" w:color="auto"/>
            <w:left w:val="none" w:sz="0" w:space="0" w:color="auto"/>
            <w:bottom w:val="none" w:sz="0" w:space="0" w:color="auto"/>
            <w:right w:val="none" w:sz="0" w:space="0" w:color="auto"/>
          </w:divBdr>
        </w:div>
        <w:div w:id="2027436168">
          <w:marLeft w:val="0"/>
          <w:marRight w:val="0"/>
          <w:marTop w:val="0"/>
          <w:marBottom w:val="0"/>
          <w:divBdr>
            <w:top w:val="none" w:sz="0" w:space="0" w:color="auto"/>
            <w:left w:val="none" w:sz="0" w:space="0" w:color="auto"/>
            <w:bottom w:val="none" w:sz="0" w:space="0" w:color="auto"/>
            <w:right w:val="none" w:sz="0" w:space="0" w:color="auto"/>
          </w:divBdr>
        </w:div>
        <w:div w:id="2100712739">
          <w:marLeft w:val="0"/>
          <w:marRight w:val="0"/>
          <w:marTop w:val="0"/>
          <w:marBottom w:val="0"/>
          <w:divBdr>
            <w:top w:val="none" w:sz="0" w:space="0" w:color="auto"/>
            <w:left w:val="none" w:sz="0" w:space="0" w:color="auto"/>
            <w:bottom w:val="none" w:sz="0" w:space="0" w:color="auto"/>
            <w:right w:val="none" w:sz="0" w:space="0" w:color="auto"/>
          </w:divBdr>
        </w:div>
        <w:div w:id="2102753729">
          <w:marLeft w:val="0"/>
          <w:marRight w:val="0"/>
          <w:marTop w:val="0"/>
          <w:marBottom w:val="0"/>
          <w:divBdr>
            <w:top w:val="none" w:sz="0" w:space="0" w:color="auto"/>
            <w:left w:val="none" w:sz="0" w:space="0" w:color="auto"/>
            <w:bottom w:val="none" w:sz="0" w:space="0" w:color="auto"/>
            <w:right w:val="none" w:sz="0" w:space="0" w:color="auto"/>
          </w:divBdr>
        </w:div>
        <w:div w:id="2141073136">
          <w:marLeft w:val="0"/>
          <w:marRight w:val="0"/>
          <w:marTop w:val="0"/>
          <w:marBottom w:val="0"/>
          <w:divBdr>
            <w:top w:val="none" w:sz="0" w:space="0" w:color="auto"/>
            <w:left w:val="none" w:sz="0" w:space="0" w:color="auto"/>
            <w:bottom w:val="none" w:sz="0" w:space="0" w:color="auto"/>
            <w:right w:val="none" w:sz="0" w:space="0" w:color="auto"/>
          </w:divBdr>
        </w:div>
      </w:divsChild>
    </w:div>
    <w:div w:id="508301408">
      <w:bodyDiv w:val="1"/>
      <w:marLeft w:val="0"/>
      <w:marRight w:val="0"/>
      <w:marTop w:val="0"/>
      <w:marBottom w:val="0"/>
      <w:divBdr>
        <w:top w:val="none" w:sz="0" w:space="0" w:color="auto"/>
        <w:left w:val="none" w:sz="0" w:space="0" w:color="auto"/>
        <w:bottom w:val="none" w:sz="0" w:space="0" w:color="auto"/>
        <w:right w:val="none" w:sz="0" w:space="0" w:color="auto"/>
      </w:divBdr>
    </w:div>
    <w:div w:id="624653649">
      <w:bodyDiv w:val="1"/>
      <w:marLeft w:val="0"/>
      <w:marRight w:val="0"/>
      <w:marTop w:val="0"/>
      <w:marBottom w:val="0"/>
      <w:divBdr>
        <w:top w:val="none" w:sz="0" w:space="0" w:color="auto"/>
        <w:left w:val="none" w:sz="0" w:space="0" w:color="auto"/>
        <w:bottom w:val="none" w:sz="0" w:space="0" w:color="auto"/>
        <w:right w:val="none" w:sz="0" w:space="0" w:color="auto"/>
      </w:divBdr>
      <w:divsChild>
        <w:div w:id="199560524">
          <w:marLeft w:val="0"/>
          <w:marRight w:val="0"/>
          <w:marTop w:val="0"/>
          <w:marBottom w:val="0"/>
          <w:divBdr>
            <w:top w:val="none" w:sz="0" w:space="0" w:color="auto"/>
            <w:left w:val="none" w:sz="0" w:space="0" w:color="auto"/>
            <w:bottom w:val="none" w:sz="0" w:space="0" w:color="auto"/>
            <w:right w:val="none" w:sz="0" w:space="0" w:color="auto"/>
          </w:divBdr>
          <w:divsChild>
            <w:div w:id="693922874">
              <w:marLeft w:val="0"/>
              <w:marRight w:val="0"/>
              <w:marTop w:val="0"/>
              <w:marBottom w:val="0"/>
              <w:divBdr>
                <w:top w:val="none" w:sz="0" w:space="0" w:color="auto"/>
                <w:left w:val="none" w:sz="0" w:space="0" w:color="auto"/>
                <w:bottom w:val="none" w:sz="0" w:space="0" w:color="auto"/>
                <w:right w:val="none" w:sz="0" w:space="0" w:color="auto"/>
              </w:divBdr>
              <w:divsChild>
                <w:div w:id="206525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593562">
      <w:bodyDiv w:val="1"/>
      <w:marLeft w:val="0"/>
      <w:marRight w:val="0"/>
      <w:marTop w:val="0"/>
      <w:marBottom w:val="0"/>
      <w:divBdr>
        <w:top w:val="none" w:sz="0" w:space="0" w:color="auto"/>
        <w:left w:val="none" w:sz="0" w:space="0" w:color="auto"/>
        <w:bottom w:val="none" w:sz="0" w:space="0" w:color="auto"/>
        <w:right w:val="none" w:sz="0" w:space="0" w:color="auto"/>
      </w:divBdr>
    </w:div>
    <w:div w:id="751701365">
      <w:bodyDiv w:val="1"/>
      <w:marLeft w:val="0"/>
      <w:marRight w:val="0"/>
      <w:marTop w:val="0"/>
      <w:marBottom w:val="0"/>
      <w:divBdr>
        <w:top w:val="none" w:sz="0" w:space="0" w:color="auto"/>
        <w:left w:val="none" w:sz="0" w:space="0" w:color="auto"/>
        <w:bottom w:val="none" w:sz="0" w:space="0" w:color="auto"/>
        <w:right w:val="none" w:sz="0" w:space="0" w:color="auto"/>
      </w:divBdr>
      <w:divsChild>
        <w:div w:id="9568516">
          <w:marLeft w:val="0"/>
          <w:marRight w:val="0"/>
          <w:marTop w:val="0"/>
          <w:marBottom w:val="0"/>
          <w:divBdr>
            <w:top w:val="none" w:sz="0" w:space="0" w:color="auto"/>
            <w:left w:val="none" w:sz="0" w:space="0" w:color="auto"/>
            <w:bottom w:val="none" w:sz="0" w:space="0" w:color="auto"/>
            <w:right w:val="none" w:sz="0" w:space="0" w:color="auto"/>
          </w:divBdr>
        </w:div>
        <w:div w:id="244801747">
          <w:marLeft w:val="0"/>
          <w:marRight w:val="0"/>
          <w:marTop w:val="0"/>
          <w:marBottom w:val="0"/>
          <w:divBdr>
            <w:top w:val="none" w:sz="0" w:space="0" w:color="auto"/>
            <w:left w:val="none" w:sz="0" w:space="0" w:color="auto"/>
            <w:bottom w:val="none" w:sz="0" w:space="0" w:color="auto"/>
            <w:right w:val="none" w:sz="0" w:space="0" w:color="auto"/>
          </w:divBdr>
        </w:div>
        <w:div w:id="321274962">
          <w:marLeft w:val="0"/>
          <w:marRight w:val="0"/>
          <w:marTop w:val="0"/>
          <w:marBottom w:val="0"/>
          <w:divBdr>
            <w:top w:val="none" w:sz="0" w:space="0" w:color="auto"/>
            <w:left w:val="none" w:sz="0" w:space="0" w:color="auto"/>
            <w:bottom w:val="none" w:sz="0" w:space="0" w:color="auto"/>
            <w:right w:val="none" w:sz="0" w:space="0" w:color="auto"/>
          </w:divBdr>
        </w:div>
        <w:div w:id="485898080">
          <w:marLeft w:val="0"/>
          <w:marRight w:val="0"/>
          <w:marTop w:val="0"/>
          <w:marBottom w:val="0"/>
          <w:divBdr>
            <w:top w:val="none" w:sz="0" w:space="0" w:color="auto"/>
            <w:left w:val="none" w:sz="0" w:space="0" w:color="auto"/>
            <w:bottom w:val="none" w:sz="0" w:space="0" w:color="auto"/>
            <w:right w:val="none" w:sz="0" w:space="0" w:color="auto"/>
          </w:divBdr>
        </w:div>
        <w:div w:id="736821955">
          <w:marLeft w:val="0"/>
          <w:marRight w:val="0"/>
          <w:marTop w:val="0"/>
          <w:marBottom w:val="0"/>
          <w:divBdr>
            <w:top w:val="none" w:sz="0" w:space="0" w:color="auto"/>
            <w:left w:val="none" w:sz="0" w:space="0" w:color="auto"/>
            <w:bottom w:val="none" w:sz="0" w:space="0" w:color="auto"/>
            <w:right w:val="none" w:sz="0" w:space="0" w:color="auto"/>
          </w:divBdr>
        </w:div>
        <w:div w:id="757555082">
          <w:marLeft w:val="0"/>
          <w:marRight w:val="0"/>
          <w:marTop w:val="0"/>
          <w:marBottom w:val="0"/>
          <w:divBdr>
            <w:top w:val="none" w:sz="0" w:space="0" w:color="auto"/>
            <w:left w:val="none" w:sz="0" w:space="0" w:color="auto"/>
            <w:bottom w:val="none" w:sz="0" w:space="0" w:color="auto"/>
            <w:right w:val="none" w:sz="0" w:space="0" w:color="auto"/>
          </w:divBdr>
        </w:div>
        <w:div w:id="1643582655">
          <w:marLeft w:val="0"/>
          <w:marRight w:val="0"/>
          <w:marTop w:val="0"/>
          <w:marBottom w:val="0"/>
          <w:divBdr>
            <w:top w:val="none" w:sz="0" w:space="0" w:color="auto"/>
            <w:left w:val="none" w:sz="0" w:space="0" w:color="auto"/>
            <w:bottom w:val="none" w:sz="0" w:space="0" w:color="auto"/>
            <w:right w:val="none" w:sz="0" w:space="0" w:color="auto"/>
          </w:divBdr>
        </w:div>
        <w:div w:id="1896042733">
          <w:marLeft w:val="0"/>
          <w:marRight w:val="0"/>
          <w:marTop w:val="0"/>
          <w:marBottom w:val="0"/>
          <w:divBdr>
            <w:top w:val="none" w:sz="0" w:space="0" w:color="auto"/>
            <w:left w:val="none" w:sz="0" w:space="0" w:color="auto"/>
            <w:bottom w:val="none" w:sz="0" w:space="0" w:color="auto"/>
            <w:right w:val="none" w:sz="0" w:space="0" w:color="auto"/>
          </w:divBdr>
        </w:div>
        <w:div w:id="1995258475">
          <w:marLeft w:val="0"/>
          <w:marRight w:val="0"/>
          <w:marTop w:val="0"/>
          <w:marBottom w:val="0"/>
          <w:divBdr>
            <w:top w:val="none" w:sz="0" w:space="0" w:color="auto"/>
            <w:left w:val="none" w:sz="0" w:space="0" w:color="auto"/>
            <w:bottom w:val="none" w:sz="0" w:space="0" w:color="auto"/>
            <w:right w:val="none" w:sz="0" w:space="0" w:color="auto"/>
          </w:divBdr>
        </w:div>
        <w:div w:id="1997875484">
          <w:marLeft w:val="0"/>
          <w:marRight w:val="0"/>
          <w:marTop w:val="0"/>
          <w:marBottom w:val="0"/>
          <w:divBdr>
            <w:top w:val="none" w:sz="0" w:space="0" w:color="auto"/>
            <w:left w:val="none" w:sz="0" w:space="0" w:color="auto"/>
            <w:bottom w:val="none" w:sz="0" w:space="0" w:color="auto"/>
            <w:right w:val="none" w:sz="0" w:space="0" w:color="auto"/>
          </w:divBdr>
        </w:div>
        <w:div w:id="2094665198">
          <w:marLeft w:val="0"/>
          <w:marRight w:val="0"/>
          <w:marTop w:val="0"/>
          <w:marBottom w:val="0"/>
          <w:divBdr>
            <w:top w:val="none" w:sz="0" w:space="0" w:color="auto"/>
            <w:left w:val="none" w:sz="0" w:space="0" w:color="auto"/>
            <w:bottom w:val="none" w:sz="0" w:space="0" w:color="auto"/>
            <w:right w:val="none" w:sz="0" w:space="0" w:color="auto"/>
          </w:divBdr>
        </w:div>
        <w:div w:id="2127387554">
          <w:marLeft w:val="0"/>
          <w:marRight w:val="0"/>
          <w:marTop w:val="0"/>
          <w:marBottom w:val="0"/>
          <w:divBdr>
            <w:top w:val="none" w:sz="0" w:space="0" w:color="auto"/>
            <w:left w:val="none" w:sz="0" w:space="0" w:color="auto"/>
            <w:bottom w:val="none" w:sz="0" w:space="0" w:color="auto"/>
            <w:right w:val="none" w:sz="0" w:space="0" w:color="auto"/>
          </w:divBdr>
        </w:div>
      </w:divsChild>
    </w:div>
    <w:div w:id="757215752">
      <w:bodyDiv w:val="1"/>
      <w:marLeft w:val="0"/>
      <w:marRight w:val="0"/>
      <w:marTop w:val="0"/>
      <w:marBottom w:val="0"/>
      <w:divBdr>
        <w:top w:val="none" w:sz="0" w:space="0" w:color="auto"/>
        <w:left w:val="none" w:sz="0" w:space="0" w:color="auto"/>
        <w:bottom w:val="none" w:sz="0" w:space="0" w:color="auto"/>
        <w:right w:val="none" w:sz="0" w:space="0" w:color="auto"/>
      </w:divBdr>
    </w:div>
    <w:div w:id="777943013">
      <w:bodyDiv w:val="1"/>
      <w:marLeft w:val="0"/>
      <w:marRight w:val="0"/>
      <w:marTop w:val="0"/>
      <w:marBottom w:val="0"/>
      <w:divBdr>
        <w:top w:val="none" w:sz="0" w:space="0" w:color="auto"/>
        <w:left w:val="none" w:sz="0" w:space="0" w:color="auto"/>
        <w:bottom w:val="none" w:sz="0" w:space="0" w:color="auto"/>
        <w:right w:val="none" w:sz="0" w:space="0" w:color="auto"/>
      </w:divBdr>
    </w:div>
    <w:div w:id="807667445">
      <w:bodyDiv w:val="1"/>
      <w:marLeft w:val="0"/>
      <w:marRight w:val="0"/>
      <w:marTop w:val="0"/>
      <w:marBottom w:val="0"/>
      <w:divBdr>
        <w:top w:val="none" w:sz="0" w:space="0" w:color="auto"/>
        <w:left w:val="none" w:sz="0" w:space="0" w:color="auto"/>
        <w:bottom w:val="none" w:sz="0" w:space="0" w:color="auto"/>
        <w:right w:val="none" w:sz="0" w:space="0" w:color="auto"/>
      </w:divBdr>
      <w:divsChild>
        <w:div w:id="1564364213">
          <w:marLeft w:val="0"/>
          <w:marRight w:val="0"/>
          <w:marTop w:val="0"/>
          <w:marBottom w:val="0"/>
          <w:divBdr>
            <w:top w:val="none" w:sz="0" w:space="0" w:color="auto"/>
            <w:left w:val="none" w:sz="0" w:space="0" w:color="auto"/>
            <w:bottom w:val="none" w:sz="0" w:space="0" w:color="auto"/>
            <w:right w:val="none" w:sz="0" w:space="0" w:color="auto"/>
          </w:divBdr>
          <w:divsChild>
            <w:div w:id="979727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8640143">
      <w:bodyDiv w:val="1"/>
      <w:marLeft w:val="0"/>
      <w:marRight w:val="0"/>
      <w:marTop w:val="0"/>
      <w:marBottom w:val="0"/>
      <w:divBdr>
        <w:top w:val="none" w:sz="0" w:space="0" w:color="auto"/>
        <w:left w:val="none" w:sz="0" w:space="0" w:color="auto"/>
        <w:bottom w:val="none" w:sz="0" w:space="0" w:color="auto"/>
        <w:right w:val="none" w:sz="0" w:space="0" w:color="auto"/>
      </w:divBdr>
    </w:div>
    <w:div w:id="830800818">
      <w:bodyDiv w:val="1"/>
      <w:marLeft w:val="0"/>
      <w:marRight w:val="0"/>
      <w:marTop w:val="0"/>
      <w:marBottom w:val="0"/>
      <w:divBdr>
        <w:top w:val="none" w:sz="0" w:space="0" w:color="auto"/>
        <w:left w:val="none" w:sz="0" w:space="0" w:color="auto"/>
        <w:bottom w:val="none" w:sz="0" w:space="0" w:color="auto"/>
        <w:right w:val="none" w:sz="0" w:space="0" w:color="auto"/>
      </w:divBdr>
    </w:div>
    <w:div w:id="869150582">
      <w:bodyDiv w:val="1"/>
      <w:marLeft w:val="0"/>
      <w:marRight w:val="0"/>
      <w:marTop w:val="0"/>
      <w:marBottom w:val="0"/>
      <w:divBdr>
        <w:top w:val="none" w:sz="0" w:space="0" w:color="auto"/>
        <w:left w:val="none" w:sz="0" w:space="0" w:color="auto"/>
        <w:bottom w:val="none" w:sz="0" w:space="0" w:color="auto"/>
        <w:right w:val="none" w:sz="0" w:space="0" w:color="auto"/>
      </w:divBdr>
    </w:div>
    <w:div w:id="882401592">
      <w:bodyDiv w:val="1"/>
      <w:marLeft w:val="0"/>
      <w:marRight w:val="0"/>
      <w:marTop w:val="0"/>
      <w:marBottom w:val="0"/>
      <w:divBdr>
        <w:top w:val="none" w:sz="0" w:space="0" w:color="auto"/>
        <w:left w:val="none" w:sz="0" w:space="0" w:color="auto"/>
        <w:bottom w:val="none" w:sz="0" w:space="0" w:color="auto"/>
        <w:right w:val="none" w:sz="0" w:space="0" w:color="auto"/>
      </w:divBdr>
    </w:div>
    <w:div w:id="915895503">
      <w:bodyDiv w:val="1"/>
      <w:marLeft w:val="0"/>
      <w:marRight w:val="0"/>
      <w:marTop w:val="0"/>
      <w:marBottom w:val="0"/>
      <w:divBdr>
        <w:top w:val="none" w:sz="0" w:space="0" w:color="auto"/>
        <w:left w:val="none" w:sz="0" w:space="0" w:color="auto"/>
        <w:bottom w:val="none" w:sz="0" w:space="0" w:color="auto"/>
        <w:right w:val="none" w:sz="0" w:space="0" w:color="auto"/>
      </w:divBdr>
      <w:divsChild>
        <w:div w:id="2082870295">
          <w:marLeft w:val="0"/>
          <w:marRight w:val="0"/>
          <w:marTop w:val="0"/>
          <w:marBottom w:val="0"/>
          <w:divBdr>
            <w:top w:val="none" w:sz="0" w:space="0" w:color="auto"/>
            <w:left w:val="none" w:sz="0" w:space="0" w:color="auto"/>
            <w:bottom w:val="none" w:sz="0" w:space="0" w:color="auto"/>
            <w:right w:val="none" w:sz="0" w:space="0" w:color="auto"/>
          </w:divBdr>
          <w:divsChild>
            <w:div w:id="341401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288062">
      <w:bodyDiv w:val="1"/>
      <w:marLeft w:val="0"/>
      <w:marRight w:val="0"/>
      <w:marTop w:val="0"/>
      <w:marBottom w:val="0"/>
      <w:divBdr>
        <w:top w:val="none" w:sz="0" w:space="0" w:color="auto"/>
        <w:left w:val="none" w:sz="0" w:space="0" w:color="auto"/>
        <w:bottom w:val="none" w:sz="0" w:space="0" w:color="auto"/>
        <w:right w:val="none" w:sz="0" w:space="0" w:color="auto"/>
      </w:divBdr>
    </w:div>
    <w:div w:id="1028793178">
      <w:bodyDiv w:val="1"/>
      <w:marLeft w:val="0"/>
      <w:marRight w:val="0"/>
      <w:marTop w:val="0"/>
      <w:marBottom w:val="0"/>
      <w:divBdr>
        <w:top w:val="none" w:sz="0" w:space="0" w:color="auto"/>
        <w:left w:val="none" w:sz="0" w:space="0" w:color="auto"/>
        <w:bottom w:val="none" w:sz="0" w:space="0" w:color="auto"/>
        <w:right w:val="none" w:sz="0" w:space="0" w:color="auto"/>
      </w:divBdr>
      <w:divsChild>
        <w:div w:id="423958775">
          <w:marLeft w:val="0"/>
          <w:marRight w:val="0"/>
          <w:marTop w:val="0"/>
          <w:marBottom w:val="0"/>
          <w:divBdr>
            <w:top w:val="none" w:sz="0" w:space="0" w:color="auto"/>
            <w:left w:val="none" w:sz="0" w:space="0" w:color="auto"/>
            <w:bottom w:val="none" w:sz="0" w:space="0" w:color="auto"/>
            <w:right w:val="none" w:sz="0" w:space="0" w:color="auto"/>
          </w:divBdr>
        </w:div>
        <w:div w:id="892616250">
          <w:marLeft w:val="0"/>
          <w:marRight w:val="0"/>
          <w:marTop w:val="0"/>
          <w:marBottom w:val="0"/>
          <w:divBdr>
            <w:top w:val="none" w:sz="0" w:space="0" w:color="auto"/>
            <w:left w:val="none" w:sz="0" w:space="0" w:color="auto"/>
            <w:bottom w:val="none" w:sz="0" w:space="0" w:color="auto"/>
            <w:right w:val="none" w:sz="0" w:space="0" w:color="auto"/>
          </w:divBdr>
        </w:div>
        <w:div w:id="1228228539">
          <w:marLeft w:val="0"/>
          <w:marRight w:val="0"/>
          <w:marTop w:val="0"/>
          <w:marBottom w:val="0"/>
          <w:divBdr>
            <w:top w:val="none" w:sz="0" w:space="0" w:color="auto"/>
            <w:left w:val="none" w:sz="0" w:space="0" w:color="auto"/>
            <w:bottom w:val="none" w:sz="0" w:space="0" w:color="auto"/>
            <w:right w:val="none" w:sz="0" w:space="0" w:color="auto"/>
          </w:divBdr>
        </w:div>
        <w:div w:id="1290667394">
          <w:marLeft w:val="0"/>
          <w:marRight w:val="0"/>
          <w:marTop w:val="0"/>
          <w:marBottom w:val="0"/>
          <w:divBdr>
            <w:top w:val="none" w:sz="0" w:space="0" w:color="auto"/>
            <w:left w:val="none" w:sz="0" w:space="0" w:color="auto"/>
            <w:bottom w:val="none" w:sz="0" w:space="0" w:color="auto"/>
            <w:right w:val="none" w:sz="0" w:space="0" w:color="auto"/>
          </w:divBdr>
        </w:div>
        <w:div w:id="1617830331">
          <w:marLeft w:val="0"/>
          <w:marRight w:val="0"/>
          <w:marTop w:val="0"/>
          <w:marBottom w:val="0"/>
          <w:divBdr>
            <w:top w:val="none" w:sz="0" w:space="0" w:color="auto"/>
            <w:left w:val="none" w:sz="0" w:space="0" w:color="auto"/>
            <w:bottom w:val="none" w:sz="0" w:space="0" w:color="auto"/>
            <w:right w:val="none" w:sz="0" w:space="0" w:color="auto"/>
          </w:divBdr>
        </w:div>
        <w:div w:id="1812363619">
          <w:marLeft w:val="0"/>
          <w:marRight w:val="0"/>
          <w:marTop w:val="0"/>
          <w:marBottom w:val="0"/>
          <w:divBdr>
            <w:top w:val="none" w:sz="0" w:space="0" w:color="auto"/>
            <w:left w:val="none" w:sz="0" w:space="0" w:color="auto"/>
            <w:bottom w:val="none" w:sz="0" w:space="0" w:color="auto"/>
            <w:right w:val="none" w:sz="0" w:space="0" w:color="auto"/>
          </w:divBdr>
        </w:div>
        <w:div w:id="2047022411">
          <w:marLeft w:val="0"/>
          <w:marRight w:val="0"/>
          <w:marTop w:val="0"/>
          <w:marBottom w:val="0"/>
          <w:divBdr>
            <w:top w:val="none" w:sz="0" w:space="0" w:color="auto"/>
            <w:left w:val="none" w:sz="0" w:space="0" w:color="auto"/>
            <w:bottom w:val="none" w:sz="0" w:space="0" w:color="auto"/>
            <w:right w:val="none" w:sz="0" w:space="0" w:color="auto"/>
          </w:divBdr>
        </w:div>
      </w:divsChild>
    </w:div>
    <w:div w:id="1035692832">
      <w:bodyDiv w:val="1"/>
      <w:marLeft w:val="0"/>
      <w:marRight w:val="0"/>
      <w:marTop w:val="0"/>
      <w:marBottom w:val="0"/>
      <w:divBdr>
        <w:top w:val="none" w:sz="0" w:space="0" w:color="auto"/>
        <w:left w:val="none" w:sz="0" w:space="0" w:color="auto"/>
        <w:bottom w:val="none" w:sz="0" w:space="0" w:color="auto"/>
        <w:right w:val="none" w:sz="0" w:space="0" w:color="auto"/>
      </w:divBdr>
    </w:div>
    <w:div w:id="1066799951">
      <w:bodyDiv w:val="1"/>
      <w:marLeft w:val="0"/>
      <w:marRight w:val="0"/>
      <w:marTop w:val="0"/>
      <w:marBottom w:val="0"/>
      <w:divBdr>
        <w:top w:val="none" w:sz="0" w:space="0" w:color="auto"/>
        <w:left w:val="none" w:sz="0" w:space="0" w:color="auto"/>
        <w:bottom w:val="none" w:sz="0" w:space="0" w:color="auto"/>
        <w:right w:val="none" w:sz="0" w:space="0" w:color="auto"/>
      </w:divBdr>
    </w:div>
    <w:div w:id="1113674481">
      <w:bodyDiv w:val="1"/>
      <w:marLeft w:val="0"/>
      <w:marRight w:val="0"/>
      <w:marTop w:val="0"/>
      <w:marBottom w:val="0"/>
      <w:divBdr>
        <w:top w:val="none" w:sz="0" w:space="0" w:color="auto"/>
        <w:left w:val="none" w:sz="0" w:space="0" w:color="auto"/>
        <w:bottom w:val="none" w:sz="0" w:space="0" w:color="auto"/>
        <w:right w:val="none" w:sz="0" w:space="0" w:color="auto"/>
      </w:divBdr>
    </w:div>
    <w:div w:id="1164706807">
      <w:bodyDiv w:val="1"/>
      <w:marLeft w:val="0"/>
      <w:marRight w:val="0"/>
      <w:marTop w:val="0"/>
      <w:marBottom w:val="0"/>
      <w:divBdr>
        <w:top w:val="none" w:sz="0" w:space="0" w:color="auto"/>
        <w:left w:val="none" w:sz="0" w:space="0" w:color="auto"/>
        <w:bottom w:val="none" w:sz="0" w:space="0" w:color="auto"/>
        <w:right w:val="none" w:sz="0" w:space="0" w:color="auto"/>
      </w:divBdr>
      <w:divsChild>
        <w:div w:id="1753817896">
          <w:marLeft w:val="0"/>
          <w:marRight w:val="0"/>
          <w:marTop w:val="0"/>
          <w:marBottom w:val="0"/>
          <w:divBdr>
            <w:top w:val="none" w:sz="0" w:space="0" w:color="auto"/>
            <w:left w:val="none" w:sz="0" w:space="0" w:color="auto"/>
            <w:bottom w:val="none" w:sz="0" w:space="0" w:color="auto"/>
            <w:right w:val="none" w:sz="0" w:space="0" w:color="auto"/>
          </w:divBdr>
          <w:divsChild>
            <w:div w:id="1950579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1694866">
      <w:bodyDiv w:val="1"/>
      <w:marLeft w:val="0"/>
      <w:marRight w:val="0"/>
      <w:marTop w:val="0"/>
      <w:marBottom w:val="0"/>
      <w:divBdr>
        <w:top w:val="none" w:sz="0" w:space="0" w:color="auto"/>
        <w:left w:val="none" w:sz="0" w:space="0" w:color="auto"/>
        <w:bottom w:val="none" w:sz="0" w:space="0" w:color="auto"/>
        <w:right w:val="none" w:sz="0" w:space="0" w:color="auto"/>
      </w:divBdr>
    </w:div>
    <w:div w:id="1258520372">
      <w:bodyDiv w:val="1"/>
      <w:marLeft w:val="0"/>
      <w:marRight w:val="0"/>
      <w:marTop w:val="0"/>
      <w:marBottom w:val="0"/>
      <w:divBdr>
        <w:top w:val="none" w:sz="0" w:space="0" w:color="auto"/>
        <w:left w:val="none" w:sz="0" w:space="0" w:color="auto"/>
        <w:bottom w:val="none" w:sz="0" w:space="0" w:color="auto"/>
        <w:right w:val="none" w:sz="0" w:space="0" w:color="auto"/>
      </w:divBdr>
    </w:div>
    <w:div w:id="1268997847">
      <w:bodyDiv w:val="1"/>
      <w:marLeft w:val="0"/>
      <w:marRight w:val="0"/>
      <w:marTop w:val="0"/>
      <w:marBottom w:val="0"/>
      <w:divBdr>
        <w:top w:val="none" w:sz="0" w:space="0" w:color="auto"/>
        <w:left w:val="none" w:sz="0" w:space="0" w:color="auto"/>
        <w:bottom w:val="none" w:sz="0" w:space="0" w:color="auto"/>
        <w:right w:val="none" w:sz="0" w:space="0" w:color="auto"/>
      </w:divBdr>
    </w:div>
    <w:div w:id="1322545927">
      <w:bodyDiv w:val="1"/>
      <w:marLeft w:val="0"/>
      <w:marRight w:val="0"/>
      <w:marTop w:val="0"/>
      <w:marBottom w:val="0"/>
      <w:divBdr>
        <w:top w:val="none" w:sz="0" w:space="0" w:color="auto"/>
        <w:left w:val="none" w:sz="0" w:space="0" w:color="auto"/>
        <w:bottom w:val="none" w:sz="0" w:space="0" w:color="auto"/>
        <w:right w:val="none" w:sz="0" w:space="0" w:color="auto"/>
      </w:divBdr>
    </w:div>
    <w:div w:id="1324243262">
      <w:bodyDiv w:val="1"/>
      <w:marLeft w:val="0"/>
      <w:marRight w:val="0"/>
      <w:marTop w:val="0"/>
      <w:marBottom w:val="0"/>
      <w:divBdr>
        <w:top w:val="none" w:sz="0" w:space="0" w:color="auto"/>
        <w:left w:val="none" w:sz="0" w:space="0" w:color="auto"/>
        <w:bottom w:val="none" w:sz="0" w:space="0" w:color="auto"/>
        <w:right w:val="none" w:sz="0" w:space="0" w:color="auto"/>
      </w:divBdr>
      <w:divsChild>
        <w:div w:id="2025354804">
          <w:marLeft w:val="0"/>
          <w:marRight w:val="0"/>
          <w:marTop w:val="0"/>
          <w:marBottom w:val="0"/>
          <w:divBdr>
            <w:top w:val="none" w:sz="0" w:space="0" w:color="auto"/>
            <w:left w:val="none" w:sz="0" w:space="0" w:color="auto"/>
            <w:bottom w:val="none" w:sz="0" w:space="0" w:color="auto"/>
            <w:right w:val="none" w:sz="0" w:space="0" w:color="auto"/>
          </w:divBdr>
          <w:divsChild>
            <w:div w:id="35932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0429530">
      <w:bodyDiv w:val="1"/>
      <w:marLeft w:val="0"/>
      <w:marRight w:val="0"/>
      <w:marTop w:val="0"/>
      <w:marBottom w:val="0"/>
      <w:divBdr>
        <w:top w:val="none" w:sz="0" w:space="0" w:color="auto"/>
        <w:left w:val="none" w:sz="0" w:space="0" w:color="auto"/>
        <w:bottom w:val="none" w:sz="0" w:space="0" w:color="auto"/>
        <w:right w:val="none" w:sz="0" w:space="0" w:color="auto"/>
      </w:divBdr>
      <w:divsChild>
        <w:div w:id="1633749805">
          <w:marLeft w:val="0"/>
          <w:marRight w:val="0"/>
          <w:marTop w:val="0"/>
          <w:marBottom w:val="0"/>
          <w:divBdr>
            <w:top w:val="none" w:sz="0" w:space="0" w:color="auto"/>
            <w:left w:val="none" w:sz="0" w:space="0" w:color="auto"/>
            <w:bottom w:val="none" w:sz="0" w:space="0" w:color="auto"/>
            <w:right w:val="none" w:sz="0" w:space="0" w:color="auto"/>
          </w:divBdr>
          <w:divsChild>
            <w:div w:id="681014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6933386">
      <w:bodyDiv w:val="1"/>
      <w:marLeft w:val="0"/>
      <w:marRight w:val="0"/>
      <w:marTop w:val="0"/>
      <w:marBottom w:val="0"/>
      <w:divBdr>
        <w:top w:val="none" w:sz="0" w:space="0" w:color="auto"/>
        <w:left w:val="none" w:sz="0" w:space="0" w:color="auto"/>
        <w:bottom w:val="none" w:sz="0" w:space="0" w:color="auto"/>
        <w:right w:val="none" w:sz="0" w:space="0" w:color="auto"/>
      </w:divBdr>
    </w:div>
    <w:div w:id="1430470283">
      <w:bodyDiv w:val="1"/>
      <w:marLeft w:val="0"/>
      <w:marRight w:val="0"/>
      <w:marTop w:val="0"/>
      <w:marBottom w:val="0"/>
      <w:divBdr>
        <w:top w:val="none" w:sz="0" w:space="0" w:color="auto"/>
        <w:left w:val="none" w:sz="0" w:space="0" w:color="auto"/>
        <w:bottom w:val="none" w:sz="0" w:space="0" w:color="auto"/>
        <w:right w:val="none" w:sz="0" w:space="0" w:color="auto"/>
      </w:divBdr>
    </w:div>
    <w:div w:id="1447115828">
      <w:bodyDiv w:val="1"/>
      <w:marLeft w:val="0"/>
      <w:marRight w:val="0"/>
      <w:marTop w:val="0"/>
      <w:marBottom w:val="0"/>
      <w:divBdr>
        <w:top w:val="none" w:sz="0" w:space="0" w:color="auto"/>
        <w:left w:val="none" w:sz="0" w:space="0" w:color="auto"/>
        <w:bottom w:val="none" w:sz="0" w:space="0" w:color="auto"/>
        <w:right w:val="none" w:sz="0" w:space="0" w:color="auto"/>
      </w:divBdr>
      <w:divsChild>
        <w:div w:id="184290560">
          <w:marLeft w:val="0"/>
          <w:marRight w:val="0"/>
          <w:marTop w:val="0"/>
          <w:marBottom w:val="0"/>
          <w:divBdr>
            <w:top w:val="none" w:sz="0" w:space="0" w:color="auto"/>
            <w:left w:val="none" w:sz="0" w:space="0" w:color="auto"/>
            <w:bottom w:val="none" w:sz="0" w:space="0" w:color="auto"/>
            <w:right w:val="none" w:sz="0" w:space="0" w:color="auto"/>
          </w:divBdr>
          <w:divsChild>
            <w:div w:id="1079206218">
              <w:marLeft w:val="0"/>
              <w:marRight w:val="0"/>
              <w:marTop w:val="0"/>
              <w:marBottom w:val="0"/>
              <w:divBdr>
                <w:top w:val="none" w:sz="0" w:space="0" w:color="auto"/>
                <w:left w:val="none" w:sz="0" w:space="0" w:color="auto"/>
                <w:bottom w:val="none" w:sz="0" w:space="0" w:color="auto"/>
                <w:right w:val="none" w:sz="0" w:space="0" w:color="auto"/>
              </w:divBdr>
              <w:divsChild>
                <w:div w:id="936446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9594499">
      <w:bodyDiv w:val="1"/>
      <w:marLeft w:val="0"/>
      <w:marRight w:val="0"/>
      <w:marTop w:val="0"/>
      <w:marBottom w:val="0"/>
      <w:divBdr>
        <w:top w:val="none" w:sz="0" w:space="0" w:color="auto"/>
        <w:left w:val="none" w:sz="0" w:space="0" w:color="auto"/>
        <w:bottom w:val="none" w:sz="0" w:space="0" w:color="auto"/>
        <w:right w:val="none" w:sz="0" w:space="0" w:color="auto"/>
      </w:divBdr>
    </w:div>
    <w:div w:id="1543444181">
      <w:bodyDiv w:val="1"/>
      <w:marLeft w:val="0"/>
      <w:marRight w:val="0"/>
      <w:marTop w:val="0"/>
      <w:marBottom w:val="0"/>
      <w:divBdr>
        <w:top w:val="none" w:sz="0" w:space="0" w:color="auto"/>
        <w:left w:val="none" w:sz="0" w:space="0" w:color="auto"/>
        <w:bottom w:val="none" w:sz="0" w:space="0" w:color="auto"/>
        <w:right w:val="none" w:sz="0" w:space="0" w:color="auto"/>
      </w:divBdr>
    </w:div>
    <w:div w:id="1572083533">
      <w:bodyDiv w:val="1"/>
      <w:marLeft w:val="0"/>
      <w:marRight w:val="0"/>
      <w:marTop w:val="0"/>
      <w:marBottom w:val="0"/>
      <w:divBdr>
        <w:top w:val="none" w:sz="0" w:space="0" w:color="auto"/>
        <w:left w:val="none" w:sz="0" w:space="0" w:color="auto"/>
        <w:bottom w:val="none" w:sz="0" w:space="0" w:color="auto"/>
        <w:right w:val="none" w:sz="0" w:space="0" w:color="auto"/>
      </w:divBdr>
    </w:div>
    <w:div w:id="1623222847">
      <w:bodyDiv w:val="1"/>
      <w:marLeft w:val="0"/>
      <w:marRight w:val="0"/>
      <w:marTop w:val="0"/>
      <w:marBottom w:val="0"/>
      <w:divBdr>
        <w:top w:val="none" w:sz="0" w:space="0" w:color="auto"/>
        <w:left w:val="none" w:sz="0" w:space="0" w:color="auto"/>
        <w:bottom w:val="none" w:sz="0" w:space="0" w:color="auto"/>
        <w:right w:val="none" w:sz="0" w:space="0" w:color="auto"/>
      </w:divBdr>
    </w:div>
    <w:div w:id="1633173638">
      <w:bodyDiv w:val="1"/>
      <w:marLeft w:val="0"/>
      <w:marRight w:val="0"/>
      <w:marTop w:val="0"/>
      <w:marBottom w:val="0"/>
      <w:divBdr>
        <w:top w:val="none" w:sz="0" w:space="0" w:color="auto"/>
        <w:left w:val="none" w:sz="0" w:space="0" w:color="auto"/>
        <w:bottom w:val="none" w:sz="0" w:space="0" w:color="auto"/>
        <w:right w:val="none" w:sz="0" w:space="0" w:color="auto"/>
      </w:divBdr>
    </w:div>
    <w:div w:id="1633363548">
      <w:bodyDiv w:val="1"/>
      <w:marLeft w:val="0"/>
      <w:marRight w:val="0"/>
      <w:marTop w:val="0"/>
      <w:marBottom w:val="0"/>
      <w:divBdr>
        <w:top w:val="none" w:sz="0" w:space="0" w:color="auto"/>
        <w:left w:val="none" w:sz="0" w:space="0" w:color="auto"/>
        <w:bottom w:val="none" w:sz="0" w:space="0" w:color="auto"/>
        <w:right w:val="none" w:sz="0" w:space="0" w:color="auto"/>
      </w:divBdr>
    </w:div>
    <w:div w:id="1762289863">
      <w:bodyDiv w:val="1"/>
      <w:marLeft w:val="0"/>
      <w:marRight w:val="0"/>
      <w:marTop w:val="0"/>
      <w:marBottom w:val="0"/>
      <w:divBdr>
        <w:top w:val="none" w:sz="0" w:space="0" w:color="auto"/>
        <w:left w:val="none" w:sz="0" w:space="0" w:color="auto"/>
        <w:bottom w:val="none" w:sz="0" w:space="0" w:color="auto"/>
        <w:right w:val="none" w:sz="0" w:space="0" w:color="auto"/>
      </w:divBdr>
    </w:div>
    <w:div w:id="1888447668">
      <w:bodyDiv w:val="1"/>
      <w:marLeft w:val="0"/>
      <w:marRight w:val="0"/>
      <w:marTop w:val="0"/>
      <w:marBottom w:val="0"/>
      <w:divBdr>
        <w:top w:val="none" w:sz="0" w:space="0" w:color="auto"/>
        <w:left w:val="none" w:sz="0" w:space="0" w:color="auto"/>
        <w:bottom w:val="none" w:sz="0" w:space="0" w:color="auto"/>
        <w:right w:val="none" w:sz="0" w:space="0" w:color="auto"/>
      </w:divBdr>
    </w:div>
    <w:div w:id="1906253958">
      <w:bodyDiv w:val="1"/>
      <w:marLeft w:val="0"/>
      <w:marRight w:val="0"/>
      <w:marTop w:val="0"/>
      <w:marBottom w:val="0"/>
      <w:divBdr>
        <w:top w:val="none" w:sz="0" w:space="0" w:color="auto"/>
        <w:left w:val="none" w:sz="0" w:space="0" w:color="auto"/>
        <w:bottom w:val="none" w:sz="0" w:space="0" w:color="auto"/>
        <w:right w:val="none" w:sz="0" w:space="0" w:color="auto"/>
      </w:divBdr>
    </w:div>
    <w:div w:id="1943146056">
      <w:bodyDiv w:val="1"/>
      <w:marLeft w:val="0"/>
      <w:marRight w:val="0"/>
      <w:marTop w:val="0"/>
      <w:marBottom w:val="0"/>
      <w:divBdr>
        <w:top w:val="none" w:sz="0" w:space="0" w:color="auto"/>
        <w:left w:val="none" w:sz="0" w:space="0" w:color="auto"/>
        <w:bottom w:val="none" w:sz="0" w:space="0" w:color="auto"/>
        <w:right w:val="none" w:sz="0" w:space="0" w:color="auto"/>
      </w:divBdr>
      <w:divsChild>
        <w:div w:id="285352293">
          <w:marLeft w:val="0"/>
          <w:marRight w:val="0"/>
          <w:marTop w:val="0"/>
          <w:marBottom w:val="0"/>
          <w:divBdr>
            <w:top w:val="none" w:sz="0" w:space="0" w:color="auto"/>
            <w:left w:val="none" w:sz="0" w:space="0" w:color="auto"/>
            <w:bottom w:val="none" w:sz="0" w:space="0" w:color="auto"/>
            <w:right w:val="none" w:sz="0" w:space="0" w:color="auto"/>
          </w:divBdr>
        </w:div>
        <w:div w:id="590242728">
          <w:marLeft w:val="0"/>
          <w:marRight w:val="0"/>
          <w:marTop w:val="0"/>
          <w:marBottom w:val="0"/>
          <w:divBdr>
            <w:top w:val="none" w:sz="0" w:space="0" w:color="auto"/>
            <w:left w:val="none" w:sz="0" w:space="0" w:color="auto"/>
            <w:bottom w:val="none" w:sz="0" w:space="0" w:color="auto"/>
            <w:right w:val="none" w:sz="0" w:space="0" w:color="auto"/>
          </w:divBdr>
        </w:div>
        <w:div w:id="961762632">
          <w:marLeft w:val="0"/>
          <w:marRight w:val="0"/>
          <w:marTop w:val="0"/>
          <w:marBottom w:val="0"/>
          <w:divBdr>
            <w:top w:val="none" w:sz="0" w:space="0" w:color="auto"/>
            <w:left w:val="none" w:sz="0" w:space="0" w:color="auto"/>
            <w:bottom w:val="none" w:sz="0" w:space="0" w:color="auto"/>
            <w:right w:val="none" w:sz="0" w:space="0" w:color="auto"/>
          </w:divBdr>
        </w:div>
        <w:div w:id="1039205300">
          <w:marLeft w:val="0"/>
          <w:marRight w:val="0"/>
          <w:marTop w:val="0"/>
          <w:marBottom w:val="0"/>
          <w:divBdr>
            <w:top w:val="none" w:sz="0" w:space="0" w:color="auto"/>
            <w:left w:val="none" w:sz="0" w:space="0" w:color="auto"/>
            <w:bottom w:val="none" w:sz="0" w:space="0" w:color="auto"/>
            <w:right w:val="none" w:sz="0" w:space="0" w:color="auto"/>
          </w:divBdr>
        </w:div>
        <w:div w:id="1115176379">
          <w:marLeft w:val="0"/>
          <w:marRight w:val="0"/>
          <w:marTop w:val="0"/>
          <w:marBottom w:val="0"/>
          <w:divBdr>
            <w:top w:val="none" w:sz="0" w:space="0" w:color="auto"/>
            <w:left w:val="none" w:sz="0" w:space="0" w:color="auto"/>
            <w:bottom w:val="none" w:sz="0" w:space="0" w:color="auto"/>
            <w:right w:val="none" w:sz="0" w:space="0" w:color="auto"/>
          </w:divBdr>
        </w:div>
        <w:div w:id="1266230504">
          <w:marLeft w:val="0"/>
          <w:marRight w:val="0"/>
          <w:marTop w:val="0"/>
          <w:marBottom w:val="0"/>
          <w:divBdr>
            <w:top w:val="none" w:sz="0" w:space="0" w:color="auto"/>
            <w:left w:val="none" w:sz="0" w:space="0" w:color="auto"/>
            <w:bottom w:val="none" w:sz="0" w:space="0" w:color="auto"/>
            <w:right w:val="none" w:sz="0" w:space="0" w:color="auto"/>
          </w:divBdr>
        </w:div>
        <w:div w:id="1880625736">
          <w:marLeft w:val="0"/>
          <w:marRight w:val="0"/>
          <w:marTop w:val="0"/>
          <w:marBottom w:val="0"/>
          <w:divBdr>
            <w:top w:val="none" w:sz="0" w:space="0" w:color="auto"/>
            <w:left w:val="none" w:sz="0" w:space="0" w:color="auto"/>
            <w:bottom w:val="none" w:sz="0" w:space="0" w:color="auto"/>
            <w:right w:val="none" w:sz="0" w:space="0" w:color="auto"/>
          </w:divBdr>
        </w:div>
      </w:divsChild>
    </w:div>
    <w:div w:id="2020233772">
      <w:bodyDiv w:val="1"/>
      <w:marLeft w:val="0"/>
      <w:marRight w:val="0"/>
      <w:marTop w:val="0"/>
      <w:marBottom w:val="0"/>
      <w:divBdr>
        <w:top w:val="none" w:sz="0" w:space="0" w:color="auto"/>
        <w:left w:val="none" w:sz="0" w:space="0" w:color="auto"/>
        <w:bottom w:val="none" w:sz="0" w:space="0" w:color="auto"/>
        <w:right w:val="none" w:sz="0" w:space="0" w:color="auto"/>
      </w:divBdr>
    </w:div>
    <w:div w:id="2038264115">
      <w:bodyDiv w:val="1"/>
      <w:marLeft w:val="0"/>
      <w:marRight w:val="0"/>
      <w:marTop w:val="0"/>
      <w:marBottom w:val="0"/>
      <w:divBdr>
        <w:top w:val="none" w:sz="0" w:space="0" w:color="auto"/>
        <w:left w:val="none" w:sz="0" w:space="0" w:color="auto"/>
        <w:bottom w:val="none" w:sz="0" w:space="0" w:color="auto"/>
        <w:right w:val="none" w:sz="0" w:space="0" w:color="auto"/>
      </w:divBdr>
    </w:div>
    <w:div w:id="2054378553">
      <w:bodyDiv w:val="1"/>
      <w:marLeft w:val="0"/>
      <w:marRight w:val="0"/>
      <w:marTop w:val="0"/>
      <w:marBottom w:val="0"/>
      <w:divBdr>
        <w:top w:val="none" w:sz="0" w:space="0" w:color="auto"/>
        <w:left w:val="none" w:sz="0" w:space="0" w:color="auto"/>
        <w:bottom w:val="none" w:sz="0" w:space="0" w:color="auto"/>
        <w:right w:val="none" w:sz="0" w:space="0" w:color="auto"/>
      </w:divBdr>
    </w:div>
    <w:div w:id="2136556572">
      <w:bodyDiv w:val="1"/>
      <w:marLeft w:val="0"/>
      <w:marRight w:val="0"/>
      <w:marTop w:val="0"/>
      <w:marBottom w:val="0"/>
      <w:divBdr>
        <w:top w:val="none" w:sz="0" w:space="0" w:color="auto"/>
        <w:left w:val="none" w:sz="0" w:space="0" w:color="auto"/>
        <w:bottom w:val="none" w:sz="0" w:space="0" w:color="auto"/>
        <w:right w:val="none" w:sz="0" w:space="0" w:color="auto"/>
      </w:divBdr>
    </w:div>
    <w:div w:id="21380640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hazards.fema.gov/femaportal/prelimdownload/" TargetMode="External"/><Relationship Id="rId26" Type="http://schemas.openxmlformats.org/officeDocument/2006/relationships/hyperlink" Target="https://msc.fema.gov/fmcv" TargetMode="External"/><Relationship Id="rId39" Type="http://schemas.openxmlformats.org/officeDocument/2006/relationships/header" Target="header2.xml"/><Relationship Id="rId21" Type="http://schemas.openxmlformats.org/officeDocument/2006/relationships/image" Target="media/image3.jpg"/><Relationship Id="rId34" Type="http://schemas.openxmlformats.org/officeDocument/2006/relationships/hyperlink" Target="https://msc.fema.gov/fmcv" TargetMode="External"/><Relationship Id="rId42" Type="http://schemas.openxmlformats.org/officeDocument/2006/relationships/header" Target="header3.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hazards.fema.gov/femaportal/prelimdownload/" TargetMode="External"/><Relationship Id="rId20" Type="http://schemas.openxmlformats.org/officeDocument/2006/relationships/hyperlink" Target="mailto:fema-r5-map@fema.dhs.gov" TargetMode="External"/><Relationship Id="rId29" Type="http://schemas.openxmlformats.org/officeDocument/2006/relationships/hyperlink" Target="https://msc.fema.gov/" TargetMode="External"/><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floodmaps.fema.gov/fhm/fmx_main.html" TargetMode="External"/><Relationship Id="rId32" Type="http://schemas.openxmlformats.org/officeDocument/2006/relationships/hyperlink" Target="https://www.floodsmart.gov/" TargetMode="External"/><Relationship Id="rId37" Type="http://schemas.openxmlformats.org/officeDocument/2006/relationships/hyperlink" Target="http://www.floodsmart.gov/" TargetMode="External"/><Relationship Id="rId40"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https://www.flickr.com/photos/jmenard48/1085341686/in/photostream/" TargetMode="External"/><Relationship Id="rId23" Type="http://schemas.openxmlformats.org/officeDocument/2006/relationships/hyperlink" Target="mailto:FEMA-FMIX@fema.dhs.gov" TargetMode="External"/><Relationship Id="rId28" Type="http://schemas.openxmlformats.org/officeDocument/2006/relationships/hyperlink" Target="https://msc.fema.gov/fmcv" TargetMode="External"/><Relationship Id="rId36" Type="http://schemas.openxmlformats.org/officeDocument/2006/relationships/hyperlink" Target="https://msc.fema.gov/fmcv" TargetMode="External"/><Relationship Id="rId10" Type="http://schemas.openxmlformats.org/officeDocument/2006/relationships/endnotes" Target="endnotes.xml"/><Relationship Id="rId19" Type="http://schemas.openxmlformats.org/officeDocument/2006/relationships/hyperlink" Target="mailto:FEMA-R5-News-Desk@fema.dhs.gov" TargetMode="External"/><Relationship Id="rId31" Type="http://schemas.openxmlformats.org/officeDocument/2006/relationships/hyperlink" Target="mailto:FEMA-FMIX@fema.dhs.gov" TargetMode="External"/><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g"/><Relationship Id="rId22" Type="http://schemas.openxmlformats.org/officeDocument/2006/relationships/hyperlink" Target="https://msc.fema.gov/fmcv" TargetMode="External"/><Relationship Id="rId27" Type="http://schemas.openxmlformats.org/officeDocument/2006/relationships/hyperlink" Target="https://msc.fema.gov/" TargetMode="External"/><Relationship Id="rId30" Type="http://schemas.openxmlformats.org/officeDocument/2006/relationships/hyperlink" Target="https://msc.fema.gov/fmcv" TargetMode="External"/><Relationship Id="rId35" Type="http://schemas.openxmlformats.org/officeDocument/2006/relationships/hyperlink" Target="https://msc.fema.gov/fmcv" TargetMode="External"/><Relationship Id="rId43"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yperlink" Target="https://www.floodsmart.gov/" TargetMode="External"/><Relationship Id="rId25" Type="http://schemas.openxmlformats.org/officeDocument/2006/relationships/hyperlink" Target="https://msc.fema.gov/fmcv" TargetMode="External"/><Relationship Id="rId33" Type="http://schemas.openxmlformats.org/officeDocument/2006/relationships/hyperlink" Target="https://www.floodsmart.gov/why-buy-flood-insurance" TargetMode="External"/><Relationship Id="rId38" Type="http://schemas.openxmlformats.org/officeDocument/2006/relationships/hyperlink" Target="https://www.fema.gov/flood-maps/products-tools/know-your-risk/homeowners-renters"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9A0540C0B6C4F42AF283A13F081DBAF" ma:contentTypeVersion="31" ma:contentTypeDescription="Create a new document." ma:contentTypeScope="" ma:versionID="15b672c44f7de4102653693f3c256992">
  <xsd:schema xmlns:xsd="http://www.w3.org/2001/XMLSchema" xmlns:xs="http://www.w3.org/2001/XMLSchema" xmlns:p="http://schemas.microsoft.com/office/2006/metadata/properties" xmlns:ns1="http://schemas.microsoft.com/sharepoint/v3" xmlns:ns2="74d4a4fe-0c42-4a5e-a3ad-068c1e152384" xmlns:ns3="64ff5707-748e-4b53-92d2-a8ae80a90fc0" targetNamespace="http://schemas.microsoft.com/office/2006/metadata/properties" ma:root="true" ma:fieldsID="3470684943b4d66bf0457bb8ad5148c3" ns1:_="" ns2:_="" ns3:_="">
    <xsd:import namespace="http://schemas.microsoft.com/sharepoint/v3"/>
    <xsd:import namespace="74d4a4fe-0c42-4a5e-a3ad-068c1e152384"/>
    <xsd:import namespace="64ff5707-748e-4b53-92d2-a8ae80a90fc0"/>
    <xsd:element name="properties">
      <xsd:complexType>
        <xsd:sequence>
          <xsd:element name="documentManagement">
            <xsd:complexType>
              <xsd:all>
                <xsd:element ref="ns2:CLIN"/>
                <xsd:element ref="ns2:Document_x0020_Status"/>
                <xsd:element ref="ns2:FEMA_x0020_Topic_x0020_Area" minOccurs="0"/>
                <xsd:element ref="ns2:Hazard_x0020_Type" minOccurs="0"/>
                <xsd:element ref="ns2:Ops_x0020_Area" minOccurs="0"/>
                <xsd:element ref="ns2:OptionPeriod" minOccurs="0"/>
                <xsd:element ref="ns2:Region_x002f_HQ" minOccurs="0"/>
                <xsd:element ref="ns2:Risk_x0020_MAP" minOccurs="0"/>
                <xsd:element ref="ns2:Sub-CLIN"/>
                <xsd:element ref="ns2:TO_x0023_"/>
                <xsd:element ref="ns3:MediaServiceMetadata" minOccurs="0"/>
                <xsd:element ref="ns3:MediaServiceFastMetadata" minOccurs="0"/>
                <xsd:element ref="ns3:MediaServiceObjectDetectorVersions" minOccurs="0"/>
                <xsd:element ref="ns2:SharedWithUsers" minOccurs="0"/>
                <xsd:element ref="ns2:SharedWithDetails" minOccurs="0"/>
                <xsd:element ref="ns3:MediaServiceDateTaken" minOccurs="0"/>
                <xsd:element ref="ns3:MediaServiceGenerationTime" minOccurs="0"/>
                <xsd:element ref="ns3:MediaServiceEventHashCode" minOccurs="0"/>
                <xsd:element ref="ns3:MediaLengthInSeconds" minOccurs="0"/>
                <xsd:element ref="ns3:lcf76f155ced4ddcb4097134ff3c332f" minOccurs="0"/>
                <xsd:element ref="ns2:TaxCatchAll" minOccurs="0"/>
                <xsd:element ref="ns3:MediaServiceOCR" minOccurs="0"/>
                <xsd:element ref="ns3:MediaServiceLocation" minOccurs="0"/>
                <xsd:element ref="ns3:NOTES" minOccurs="0"/>
                <xsd:element ref="ns3:MediaServiceSearchProperties" minOccurs="0"/>
                <xsd:element ref="ns3:_Flow_SignoffStatus" minOccurs="0"/>
                <xsd:element ref="ns3:Accessibility" minOccurs="0"/>
                <xsd:element ref="ns1:TranslationStateExportJobSize" minOccurs="0"/>
                <xsd:element ref="ns1:TotalWork" minOccurs="0"/>
                <xsd:element ref="ns1:TranslationStateImportJobSiz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TranslationStateExportJobSize" ma:index="36" nillable="true" ma:displayName="Export Job Size" ma:indexed="true" ma:internalName="TranslationStateExportJobSize">
      <xsd:simpleType>
        <xsd:restriction base="dms:Number"/>
      </xsd:simpleType>
    </xsd:element>
    <xsd:element name="TotalWork" ma:index="37" nillable="true" ma:displayName="Total Work" ma:internalName="TotalWork">
      <xsd:simpleType>
        <xsd:restriction base="dms:Number"/>
      </xsd:simpleType>
    </xsd:element>
    <xsd:element name="TranslationStateImportJobSize" ma:index="38" nillable="true" ma:displayName="Upload Job Size" ma:indexed="true" ma:internalName="TranslationStateImportJobSize">
      <xsd:simpleType>
        <xsd:restriction base="dms:Number"/>
      </xsd:simpleType>
    </xsd:element>
  </xsd:schema>
  <xsd:schema xmlns:xsd="http://www.w3.org/2001/XMLSchema" xmlns:xs="http://www.w3.org/2001/XMLSchema" xmlns:dms="http://schemas.microsoft.com/office/2006/documentManagement/types" xmlns:pc="http://schemas.microsoft.com/office/infopath/2007/PartnerControls" targetNamespace="74d4a4fe-0c42-4a5e-a3ad-068c1e152384" elementFormDefault="qualified">
    <xsd:import namespace="http://schemas.microsoft.com/office/2006/documentManagement/types"/>
    <xsd:import namespace="http://schemas.microsoft.com/office/infopath/2007/PartnerControls"/>
    <xsd:element name="CLIN" ma:index="8" ma:displayName="CLIN" ma:default="CLIN 0001" ma:description="Contract Line Item Number CLIN" ma:format="Dropdown" ma:indexed="true" ma:internalName="CLIN">
      <xsd:simpleType>
        <xsd:restriction base="dms:Choice">
          <xsd:enumeration value="CLIN 0001"/>
          <xsd:enumeration value="CLIN 0002"/>
          <xsd:enumeration value="CLIN 0003"/>
          <xsd:enumeration value="CLIN 0004"/>
        </xsd:restriction>
      </xsd:simpleType>
    </xsd:element>
    <xsd:element name="Document_x0020_Status" ma:index="9" ma:displayName="Document Status" ma:default="Draft" ma:format="Dropdown" ma:internalName="Document_x0020_Status">
      <xsd:simpleType>
        <xsd:restriction base="dms:Choice">
          <xsd:enumeration value="Not Started"/>
          <xsd:enumeration value="Active"/>
          <xsd:enumeration value="Draft"/>
          <xsd:enumeration value="Reviewed"/>
          <xsd:enumeration value="Scheduled"/>
          <xsd:enumeration value="Published"/>
          <xsd:enumeration value="Final"/>
          <xsd:enumeration value="EA in Review"/>
          <xsd:enumeration value="EA Approved"/>
          <xsd:enumeration value="Final Deliverable"/>
          <xsd:enumeration value="Final Contract Deliverable"/>
          <xsd:enumeration value="Expired"/>
        </xsd:restriction>
      </xsd:simpleType>
    </xsd:element>
    <xsd:element name="FEMA_x0020_Topic_x0020_Area" ma:index="10" nillable="true" ma:displayName="FEMA Topic Area" ma:format="Dropdown" ma:internalName="FEMA_x0020_Topic_x0020_Area">
      <xsd:simpleType>
        <xsd:restriction base="dms:Choice">
          <xsd:enumeration value="Building Science"/>
          <xsd:enumeration value="Coastal"/>
          <xsd:enumeration value="COP"/>
          <xsd:enumeration value="CTP"/>
          <xsd:enumeration value="Dams"/>
          <xsd:enumeration value="Floodplain Mgt"/>
          <xsd:enumeration value="General"/>
          <xsd:enumeration value="Grants"/>
          <xsd:enumeration value="Incentives"/>
          <xsd:enumeration value="Insurance"/>
          <xsd:enumeration value="Levee"/>
          <xsd:enumeration value="Mapping"/>
          <xsd:enumeration value="Mitigation Planning"/>
          <xsd:enumeration value="Partnerships"/>
          <xsd:enumeration value="Program Planning"/>
          <xsd:enumeration value="Risk Comms"/>
          <xsd:enumeration value="Riverine"/>
          <xsd:enumeration value="Stormwater"/>
        </xsd:restriction>
      </xsd:simpleType>
    </xsd:element>
    <xsd:element name="Hazard_x0020_Type" ma:index="11" nillable="true" ma:displayName="Hazard Type" ma:format="Dropdown" ma:internalName="Hazard_x0020_Type">
      <xsd:simpleType>
        <xsd:restriction base="dms:Choice">
          <xsd:enumeration value="Drought"/>
          <xsd:enumeration value="Earthquake"/>
          <xsd:enumeration value="Erosion"/>
          <xsd:enumeration value="Flood"/>
          <xsd:enumeration value="Hurricane"/>
          <xsd:enumeration value="Tornado"/>
          <xsd:enumeration value="Wildfire"/>
          <xsd:enumeration value="All-Hazard"/>
        </xsd:restriction>
      </xsd:simpleType>
    </xsd:element>
    <xsd:element name="Ops_x0020_Area" ma:index="12" nillable="true" ma:displayName="Ops Topic" ma:default="Norming" ma:description="This is where you select to core CERC area(s) of impact." ma:format="Dropdown" ma:internalName="Ops_x0020_Area">
      <xsd:complexType>
        <xsd:complexContent>
          <xsd:extension base="dms:MultiChoice">
            <xsd:sequence>
              <xsd:element name="Value" maxOccurs="unbounded" minOccurs="0" nillable="true">
                <xsd:simpleType>
                  <xsd:restriction base="dms:Choice">
                    <xsd:enumeration value="Hub Central"/>
                    <xsd:enumeration value="Hub East"/>
                    <xsd:enumeration value="Hub West"/>
                    <xsd:enumeration value="Norming"/>
                    <xsd:enumeration value="Transforming"/>
                    <xsd:enumeration value="Innovating"/>
                    <xsd:enumeration value="Motivating"/>
                    <xsd:enumeration value="Contract Management"/>
                    <xsd:enumeration value="Portfolio Management"/>
                    <xsd:enumeration value="Creative"/>
                    <xsd:enumeration value="Resource Center"/>
                    <xsd:enumeration value="Key Behavior Science"/>
                    <xsd:enumeration value="Key Economics"/>
                  </xsd:restriction>
                </xsd:simpleType>
              </xsd:element>
            </xsd:sequence>
          </xsd:extension>
        </xsd:complexContent>
      </xsd:complexType>
    </xsd:element>
    <xsd:element name="OptionPeriod" ma:index="13" nillable="true" ma:displayName="OptionPeriod" ma:default="OP00" ma:format="Dropdown" ma:internalName="OptionPeriod">
      <xsd:simpleType>
        <xsd:restriction base="dms:Choice">
          <xsd:enumeration value="OP00"/>
          <xsd:enumeration value="OP01"/>
          <xsd:enumeration value="OP02"/>
        </xsd:restriction>
      </xsd:simpleType>
    </xsd:element>
    <xsd:element name="Region_x002f_HQ" ma:index="14" nillable="true" ma:displayName="Region" ma:internalName="Region_x002F_HQ">
      <xsd:complexType>
        <xsd:complexContent>
          <xsd:extension base="dms:MultiChoice">
            <xsd:sequence>
              <xsd:element name="Value" maxOccurs="unbounded" minOccurs="0" nillable="true">
                <xsd:simpleType>
                  <xsd:restriction base="dms:Choice">
                    <xsd:enumeration value="Region 1"/>
                    <xsd:enumeration value="Region 2"/>
                    <xsd:enumeration value="Region 3"/>
                    <xsd:enumeration value="Region 4"/>
                    <xsd:enumeration value="Region 5"/>
                    <xsd:enumeration value="Region 6"/>
                    <xsd:enumeration value="Region 7"/>
                    <xsd:enumeration value="Region 8"/>
                    <xsd:enumeration value="Region 9"/>
                    <xsd:enumeration value="Region 10"/>
                  </xsd:restriction>
                </xsd:simpleType>
              </xsd:element>
            </xsd:sequence>
          </xsd:extension>
        </xsd:complexContent>
      </xsd:complexType>
    </xsd:element>
    <xsd:element name="Risk_x0020_MAP" ma:index="15" nillable="true" ma:displayName="Risk MAP" ma:format="Dropdown" ma:internalName="Risk_x0020_MAP">
      <xsd:simpleType>
        <xsd:restriction base="dms:Choice">
          <xsd:enumeration value="Prediscovery"/>
          <xsd:enumeration value="Discovery"/>
          <xsd:enumeration value="FRR"/>
          <xsd:enumeration value="CCO"/>
          <xsd:enumeration value="Open House"/>
          <xsd:enumeration value="Preliminary"/>
          <xsd:enumeration value="Post"/>
          <xsd:enumeration value="Resilience"/>
        </xsd:restriction>
      </xsd:simpleType>
    </xsd:element>
    <xsd:element name="Sub-CLIN" ma:index="16" ma:displayName="Sub-CLIN" ma:default="1.1 CERC Strategies" ma:description="Breakdown of CLIN into sub-CLINs" ma:format="Dropdown" ma:internalName="Sub_x002d_CLIN">
      <xsd:simpleType>
        <xsd:restriction base="dms:Choice">
          <xsd:enumeration value="1.1 CERC Strategies"/>
          <xsd:enumeration value="1.2 Regional Support"/>
          <xsd:enumeration value="1.3 Partnerships"/>
          <xsd:enumeration value="2.1 National Mitigation"/>
          <xsd:enumeration value="3.1 Program Management"/>
          <xsd:enumeration value="3.2 Controlled Correspondence"/>
          <xsd:enumeration value="4.1 Contract Transition-In"/>
        </xsd:restriction>
      </xsd:simpleType>
    </xsd:element>
    <xsd:element name="TO_x0023_" ma:index="17" ma:displayName="TO#" ma:default="TO0001" ma:format="Dropdown" ma:internalName="TO_x0023_">
      <xsd:simpleType>
        <xsd:restriction base="dms:Choice">
          <xsd:enumeration value="TO0001"/>
          <xsd:enumeration value="TO0002"/>
          <xsd:enumeration value="TO0003"/>
          <xsd:enumeration value="TO0004"/>
          <xsd:enumeration value="TO0005"/>
          <xsd:enumeration value="TO0006"/>
        </xsd:restriction>
      </xsd:simple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element name="TaxCatchAll" ma:index="29" nillable="true" ma:displayName="Taxonomy Catch All Column" ma:hidden="true" ma:list="{ae80bf81-6c2e-4d48-828a-9958f3c930a9}" ma:internalName="TaxCatchAll" ma:showField="CatchAllData" ma:web="74d4a4fe-0c42-4a5e-a3ad-068c1e152384">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4ff5707-748e-4b53-92d2-a8ae80a90fc0"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DateTaken" ma:index="23" nillable="true" ma:displayName="MediaServiceDateTaken" ma:hidden="true" ma:indexed="true" ma:internalName="MediaServiceDateTaken" ma:readOnly="true">
      <xsd:simpleType>
        <xsd:restriction base="dms:Text"/>
      </xsd:simpleType>
    </xsd:element>
    <xsd:element name="MediaServiceGenerationTime" ma:index="24" nillable="true" ma:displayName="MediaServiceGenerationTime" ma:hidden="true" ma:internalName="MediaServiceGenerationTime" ma:readOnly="true">
      <xsd:simpleType>
        <xsd:restriction base="dms:Text"/>
      </xsd:simpleType>
    </xsd:element>
    <xsd:element name="MediaServiceEventHashCode" ma:index="25" nillable="true" ma:displayName="MediaServiceEventHashCode" ma:hidden="true" ma:internalName="MediaServiceEventHashCode" ma:readOnly="true">
      <xsd:simpleType>
        <xsd:restriction base="dms:Text"/>
      </xsd:simpleType>
    </xsd:element>
    <xsd:element name="MediaLengthInSeconds" ma:index="26" nillable="true" ma:displayName="MediaLengthInSeconds" ma:hidden="true" ma:internalName="MediaLengthInSeconds" ma:readOnly="true">
      <xsd:simpleType>
        <xsd:restriction base="dms:Unknown"/>
      </xsd:simpleType>
    </xsd:element>
    <xsd:element name="lcf76f155ced4ddcb4097134ff3c332f" ma:index="28" nillable="true" ma:taxonomy="true" ma:internalName="lcf76f155ced4ddcb4097134ff3c332f" ma:taxonomyFieldName="MediaServiceImageTags" ma:displayName="Image Tags" ma:readOnly="false" ma:fieldId="{5cf76f15-5ced-4ddc-b409-7134ff3c332f}" ma:taxonomyMulti="true" ma:sspId="ec331c6f-9f67-492c-b097-0046b48c9d78" ma:termSetId="09814cd3-568e-fe90-9814-8d621ff8fb84" ma:anchorId="fba54fb3-c3e1-fe81-a776-ca4b69148c4d" ma:open="true" ma:isKeyword="false">
      <xsd:complexType>
        <xsd:sequence>
          <xsd:element ref="pc:Terms" minOccurs="0" maxOccurs="1"/>
        </xsd:sequence>
      </xsd:complexType>
    </xsd:element>
    <xsd:element name="MediaServiceOCR" ma:index="30" nillable="true" ma:displayName="Extracted Text" ma:internalName="MediaServiceOCR" ma:readOnly="true">
      <xsd:simpleType>
        <xsd:restriction base="dms:Note">
          <xsd:maxLength value="255"/>
        </xsd:restriction>
      </xsd:simpleType>
    </xsd:element>
    <xsd:element name="MediaServiceLocation" ma:index="31" nillable="true" ma:displayName="Location" ma:indexed="true" ma:internalName="MediaServiceLocation" ma:readOnly="true">
      <xsd:simpleType>
        <xsd:restriction base="dms:Text"/>
      </xsd:simpleType>
    </xsd:element>
    <xsd:element name="NOTES" ma:index="32" nillable="true" ma:displayName="NOTES" ma:format="Dropdown" ma:internalName="NOTES">
      <xsd:simpleType>
        <xsd:restriction base="dms:Text">
          <xsd:maxLength value="255"/>
        </xsd:restriction>
      </xsd:simpleType>
    </xsd:element>
    <xsd:element name="MediaServiceSearchProperties" ma:index="33" nillable="true" ma:displayName="MediaServiceSearchProperties" ma:hidden="true" ma:internalName="MediaServiceSearchProperties" ma:readOnly="true">
      <xsd:simpleType>
        <xsd:restriction base="dms:Note"/>
      </xsd:simpleType>
    </xsd:element>
    <xsd:element name="_Flow_SignoffStatus" ma:index="34" nillable="true" ma:displayName="Sign-off status" ma:internalName="Sign_x002d_off_x0020_status">
      <xsd:simpleType>
        <xsd:restriction base="dms:Text"/>
      </xsd:simpleType>
    </xsd:element>
    <xsd:element name="Accessibility" ma:index="35" nillable="true" ma:displayName="Accessibility" ma:format="Dropdown" ma:internalName="Accessibility">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Ops_x0020_Area xmlns="74d4a4fe-0c42-4a5e-a3ad-068c1e152384">
      <Value>Resource Center</Value>
    </Ops_x0020_Area>
    <TaxCatchAll xmlns="74d4a4fe-0c42-4a5e-a3ad-068c1e152384" xsi:nil="true"/>
    <Sub-CLIN xmlns="74d4a4fe-0c42-4a5e-a3ad-068c1e152384">1.1 CERC Strategies</Sub-CLIN>
    <CLIN xmlns="74d4a4fe-0c42-4a5e-a3ad-068c1e152384">CLIN 0001</CLIN>
    <Hazard_x0020_Type xmlns="74d4a4fe-0c42-4a5e-a3ad-068c1e152384" xsi:nil="true"/>
    <Risk_x0020_MAP xmlns="74d4a4fe-0c42-4a5e-a3ad-068c1e152384" xsi:nil="true"/>
    <TO_x0023_ xmlns="74d4a4fe-0c42-4a5e-a3ad-068c1e152384">TO0003</TO_x0023_>
    <FEMA_x0020_Topic_x0020_Area xmlns="74d4a4fe-0c42-4a5e-a3ad-068c1e152384" xsi:nil="true"/>
    <OptionPeriod xmlns="74d4a4fe-0c42-4a5e-a3ad-068c1e152384">OP00</OptionPeriod>
    <Document_x0020_Status xmlns="74d4a4fe-0c42-4a5e-a3ad-068c1e152384">Draft</Document_x0020_Status>
    <Region_x002f_HQ xmlns="74d4a4fe-0c42-4a5e-a3ad-068c1e152384" xsi:nil="true"/>
    <lcf76f155ced4ddcb4097134ff3c332f xmlns="64ff5707-748e-4b53-92d2-a8ae80a90fc0">
      <Terms xmlns="http://schemas.microsoft.com/office/infopath/2007/PartnerControls"/>
    </lcf76f155ced4ddcb4097134ff3c332f>
    <_Flow_SignoffStatus xmlns="64ff5707-748e-4b53-92d2-a8ae80a90fc0" xsi:nil="true"/>
    <NOTES xmlns="64ff5707-748e-4b53-92d2-a8ae80a90fc0" xsi:nil="true"/>
    <Accessibility xmlns="64ff5707-748e-4b53-92d2-a8ae80a90fc0" xsi:nil="true"/>
    <TranslationStateExportJobSize xmlns="http://schemas.microsoft.com/sharepoint/v3" xsi:nil="true"/>
    <TotalWork xmlns="http://schemas.microsoft.com/sharepoint/v3" xsi:nil="true"/>
    <TranslationStateImportJobSize xmlns="http://schemas.microsoft.com/sharepoint/v3" xsi:nil="true"/>
  </documentManagement>
</p:properties>
</file>

<file path=customXml/itemProps1.xml><?xml version="1.0" encoding="utf-8"?>
<ds:datastoreItem xmlns:ds="http://schemas.openxmlformats.org/officeDocument/2006/customXml" ds:itemID="{6981775C-232E-4E2A-B004-C3FACF08D3C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4d4a4fe-0c42-4a5e-a3ad-068c1e152384"/>
    <ds:schemaRef ds:uri="64ff5707-748e-4b53-92d2-a8ae80a90fc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59EBD39-CEDD-4D1E-AC83-684DE5924BFC}">
  <ds:schemaRefs>
    <ds:schemaRef ds:uri="http://schemas.microsoft.com/sharepoint/v3/contenttype/forms"/>
  </ds:schemaRefs>
</ds:datastoreItem>
</file>

<file path=customXml/itemProps3.xml><?xml version="1.0" encoding="utf-8"?>
<ds:datastoreItem xmlns:ds="http://schemas.openxmlformats.org/officeDocument/2006/customXml" ds:itemID="{A9C05F3A-5B7C-4BA3-AEC9-26102941A74A}">
  <ds:schemaRefs>
    <ds:schemaRef ds:uri="http://schemas.openxmlformats.org/officeDocument/2006/bibliography"/>
  </ds:schemaRefs>
</ds:datastoreItem>
</file>

<file path=customXml/itemProps4.xml><?xml version="1.0" encoding="utf-8"?>
<ds:datastoreItem xmlns:ds="http://schemas.openxmlformats.org/officeDocument/2006/customXml" ds:itemID="{6DEE2B4C-0824-40C6-BE8E-7142C842D582}">
  <ds:schemaRefs>
    <ds:schemaRef ds:uri="http://schemas.microsoft.com/office/2006/metadata/properties"/>
    <ds:schemaRef ds:uri="http://schemas.microsoft.com/office/infopath/2007/PartnerControls"/>
    <ds:schemaRef ds:uri="74d4a4fe-0c42-4a5e-a3ad-068c1e152384"/>
    <ds:schemaRef ds:uri="64ff5707-748e-4b53-92d2-a8ae80a90fc0"/>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1996</Words>
  <Characters>11378</Characters>
  <Application>Microsoft Office Word</Application>
  <DocSecurity>0</DocSecurity>
  <Lines>94</Lines>
  <Paragraphs>26</Paragraphs>
  <ScaleCrop>false</ScaleCrop>
  <Company/>
  <LinksUpToDate>false</LinksUpToDate>
  <CharactersWithSpaces>13348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FEMA Report Template</dc:title>
  <dc:subject/>
  <dc:creator>FEMA External Affairs</dc:creator>
  <cp:keywords/>
  <dc:description/>
  <cp:lastModifiedBy>Doug Kuhlman</cp:lastModifiedBy>
  <cp:revision>2</cp:revision>
  <cp:lastPrinted>2018-12-10T22:47:00Z</cp:lastPrinted>
  <dcterms:created xsi:type="dcterms:W3CDTF">2024-08-15T13:33:00Z</dcterms:created>
  <dcterms:modified xsi:type="dcterms:W3CDTF">2024-08-15T13:33:00Z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0x010100D9A0540C0B6C4F42AF283A13F081DBAF</vt:lpwstr>
  </property>
  <property fmtid="{D5CDD505-2E9C-101B-9397-08002B2CF9AE}" pid="3" name="_ExtendedDescription">
    <vt:lpwstr>General FEMA templates</vt:lpwstr>
  </property>
  <property fmtid="{D5CDD505-2E9C-101B-9397-08002B2CF9AE}" pid="4" name="Wiki Page Categories">
    <vt:lpwstr/>
  </property>
  <property fmtid="{D5CDD505-2E9C-101B-9397-08002B2CF9AE}" pid="5" name="TaxKeyword">
    <vt:lpwstr/>
  </property>
  <property fmtid="{D5CDD505-2E9C-101B-9397-08002B2CF9AE}" pid="6" name="MediaServiceImageTags">
    <vt:lpwstr/>
  </property>
  <property fmtid="{D5CDD505-2E9C-101B-9397-08002B2CF9AE}" pid="7" name="Accessible">
    <vt:bool>false</vt:bool>
  </property>
  <property fmtid="{D5CDD505-2E9C-101B-9397-08002B2CF9AE}" pid="8" name="FileDescription">
    <vt:lpwstr>Open House Toolkit</vt:lpwstr>
  </property>
  <property fmtid="{D5CDD505-2E9C-101B-9397-08002B2CF9AE}" pid="9" name="Authenticity">
    <vt:bool>false</vt:bool>
  </property>
</Properties>
</file>